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669" w:rsidRDefault="00A95D2A">
      <w:r>
        <w:rPr>
          <w:noProof/>
        </w:rPr>
        <w:drawing>
          <wp:anchor distT="0" distB="0" distL="114300" distR="114300" simplePos="0" relativeHeight="251660288" behindDoc="1" locked="1" layoutInCell="1" allowOverlap="1">
            <wp:simplePos x="0" y="0"/>
            <wp:positionH relativeFrom="column">
              <wp:posOffset>-1206500</wp:posOffset>
            </wp:positionH>
            <wp:positionV relativeFrom="page">
              <wp:posOffset>-111760</wp:posOffset>
            </wp:positionV>
            <wp:extent cx="7950200" cy="2677160"/>
            <wp:effectExtent l="25400" t="0" r="0" b="0"/>
            <wp:wrapNone/>
            <wp:docPr id="4" name="" descr="GNHS Ltrhd To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HS Ltrhd Top.tif"/>
                    <pic:cNvPicPr/>
                  </pic:nvPicPr>
                  <pic:blipFill>
                    <a:blip r:embed="rId5" cstate="print"/>
                    <a:stretch>
                      <a:fillRect/>
                    </a:stretch>
                  </pic:blipFill>
                  <pic:spPr>
                    <a:xfrm>
                      <a:off x="0" y="0"/>
                      <a:ext cx="7950200" cy="2677160"/>
                    </a:xfrm>
                    <a:prstGeom prst="rect">
                      <a:avLst/>
                    </a:prstGeom>
                  </pic:spPr>
                </pic:pic>
              </a:graphicData>
            </a:graphic>
          </wp:anchor>
        </w:drawing>
      </w:r>
    </w:p>
    <w:p w:rsidR="00701669" w:rsidRDefault="00701669"/>
    <w:p w:rsidR="00701669" w:rsidRDefault="00701669"/>
    <w:p w:rsidR="00701669" w:rsidRDefault="007C3570">
      <w:r>
        <w:rPr>
          <w:noProof/>
        </w:rPr>
        <w:pict>
          <v:shapetype id="_x0000_t202" coordsize="21600,21600" o:spt="202" path="m,l,21600r21600,l21600,xe">
            <v:stroke joinstyle="miter"/>
            <v:path gradientshapeok="t" o:connecttype="rect"/>
          </v:shapetype>
          <v:shape id="_x0000_s1026" type="#_x0000_t202" style="position:absolute;margin-left:-36pt;margin-top:6.5pt;width:544.05pt;height:107.25pt;z-index:251659264;mso-wrap-edited:f" wrapcoords="0 0 21600 0 21600 21600 0 21600 0 0" filled="f" stroked="f">
            <v:fill o:detectmouseclick="t"/>
            <v:textbox style="mso-next-textbox:#_x0000_s1026" inset=",7.2pt,,7.2pt">
              <w:txbxContent>
                <w:p w:rsidR="00A95D2A" w:rsidRPr="008317A6" w:rsidRDefault="004B4F5B" w:rsidP="008317A6">
                  <w:pPr>
                    <w:spacing w:after="0"/>
                    <w:jc w:val="center"/>
                    <w:rPr>
                      <w:rFonts w:ascii="Palatino Linotype" w:hAnsi="Palatino Linotype"/>
                      <w:b/>
                      <w:szCs w:val="24"/>
                    </w:rPr>
                  </w:pPr>
                  <w:r>
                    <w:rPr>
                      <w:rFonts w:ascii="Palatino Linotype" w:hAnsi="Palatino Linotype"/>
                      <w:b/>
                      <w:szCs w:val="24"/>
                    </w:rPr>
                    <w:t>Mission Statement</w:t>
                  </w:r>
                </w:p>
                <w:p w:rsidR="004174FA" w:rsidRDefault="004174FA" w:rsidP="008317A6">
                  <w:pPr>
                    <w:spacing w:after="0"/>
                    <w:rPr>
                      <w:rFonts w:ascii="Palatino Linotype" w:hAnsi="Palatino Linotype"/>
                      <w:sz w:val="18"/>
                      <w:szCs w:val="24"/>
                    </w:rPr>
                  </w:pPr>
                </w:p>
                <w:p w:rsidR="00A95D2A" w:rsidRPr="007D2A89" w:rsidRDefault="00A95D2A" w:rsidP="008317A6">
                  <w:pPr>
                    <w:spacing w:after="0"/>
                    <w:rPr>
                      <w:sz w:val="18"/>
                    </w:rPr>
                  </w:pPr>
                  <w:r w:rsidRPr="007D2A89">
                    <w:rPr>
                      <w:rFonts w:ascii="Palatino Linotype" w:hAnsi="Palatino Linotype"/>
                      <w:sz w:val="18"/>
                      <w:szCs w:val="24"/>
                    </w:rPr>
                    <w:t xml:space="preserve">Students engage in challenging tasks in which they draw upon personal strengths and diverse experiences, create meaningful connections, and develop innovative problem-solving skills. With the confidence and character gained from these experiences, students </w:t>
                  </w:r>
                  <w:r w:rsidR="00D021AE" w:rsidRPr="007D2A89">
                    <w:rPr>
                      <w:rFonts w:ascii="Palatino Linotype" w:hAnsi="Palatino Linotype"/>
                      <w:sz w:val="18"/>
                      <w:szCs w:val="24"/>
                    </w:rPr>
                    <w:t>pursue their individual</w:t>
                  </w:r>
                  <w:r w:rsidRPr="007D2A89">
                    <w:rPr>
                      <w:rFonts w:ascii="Palatino Linotype" w:hAnsi="Palatino Linotype"/>
                      <w:sz w:val="18"/>
                      <w:szCs w:val="24"/>
                    </w:rPr>
                    <w:t xml:space="preserve"> passions and participate responsibly and effectively in their communities.</w:t>
                  </w:r>
                </w:p>
              </w:txbxContent>
            </v:textbox>
          </v:shape>
        </w:pict>
      </w:r>
    </w:p>
    <w:p w:rsidR="00701669" w:rsidRDefault="00701669"/>
    <w:p w:rsidR="00701669" w:rsidRDefault="00701669"/>
    <w:p w:rsidR="007D2A89" w:rsidRDefault="007D2A89" w:rsidP="008B45CD">
      <w:pPr>
        <w:tabs>
          <w:tab w:val="left" w:pos="6480"/>
        </w:tabs>
        <w:spacing w:after="0"/>
        <w:ind w:left="-1440" w:right="-1440"/>
        <w:rPr>
          <w:sz w:val="24"/>
        </w:rPr>
      </w:pPr>
    </w:p>
    <w:p w:rsidR="008317A6" w:rsidRDefault="008317A6" w:rsidP="008B45CD">
      <w:pPr>
        <w:tabs>
          <w:tab w:val="left" w:pos="6480"/>
        </w:tabs>
        <w:spacing w:after="0"/>
        <w:ind w:left="-1440" w:right="-1440"/>
        <w:rPr>
          <w:sz w:val="24"/>
        </w:rPr>
      </w:pPr>
      <w:r w:rsidRPr="004174FA">
        <w:rPr>
          <w:b/>
          <w:sz w:val="24"/>
        </w:rPr>
        <w:t>Course Name:</w:t>
      </w:r>
      <w:r w:rsidR="008B45CD">
        <w:rPr>
          <w:sz w:val="24"/>
        </w:rPr>
        <w:t xml:space="preserve"> </w:t>
      </w:r>
      <w:r w:rsidR="00D021AE">
        <w:rPr>
          <w:sz w:val="24"/>
        </w:rPr>
        <w:t>World History</w:t>
      </w:r>
    </w:p>
    <w:p w:rsidR="00701669" w:rsidRPr="008317A6" w:rsidRDefault="00701669" w:rsidP="00423065">
      <w:pPr>
        <w:pBdr>
          <w:bottom w:val="single" w:sz="4" w:space="1" w:color="auto"/>
        </w:pBdr>
        <w:tabs>
          <w:tab w:val="left" w:pos="900"/>
        </w:tabs>
        <w:ind w:left="-1440" w:right="-1440"/>
        <w:rPr>
          <w:sz w:val="24"/>
        </w:rPr>
      </w:pPr>
    </w:p>
    <w:p w:rsidR="00EF148D" w:rsidRDefault="008317A6" w:rsidP="00EF148D">
      <w:pPr>
        <w:tabs>
          <w:tab w:val="left" w:pos="900"/>
        </w:tabs>
        <w:spacing w:after="0"/>
        <w:ind w:left="-1440" w:right="-1440"/>
        <w:rPr>
          <w:sz w:val="24"/>
        </w:rPr>
      </w:pPr>
      <w:r w:rsidRPr="00EF148D">
        <w:rPr>
          <w:b/>
          <w:sz w:val="24"/>
        </w:rPr>
        <w:t>Teacher name</w:t>
      </w:r>
      <w:r w:rsidR="00EF148D">
        <w:rPr>
          <w:b/>
          <w:sz w:val="24"/>
        </w:rPr>
        <w:t>:</w:t>
      </w:r>
      <w:r w:rsidR="008B45CD">
        <w:rPr>
          <w:sz w:val="24"/>
        </w:rPr>
        <w:t xml:space="preserve"> </w:t>
      </w:r>
      <w:r w:rsidR="005E2756">
        <w:rPr>
          <w:sz w:val="24"/>
        </w:rPr>
        <w:t xml:space="preserve"> </w:t>
      </w:r>
      <w:r w:rsidR="00EF148D">
        <w:rPr>
          <w:sz w:val="24"/>
        </w:rPr>
        <w:t xml:space="preserve">Scott </w:t>
      </w:r>
      <w:proofErr w:type="spellStart"/>
      <w:r w:rsidR="00EF148D">
        <w:rPr>
          <w:sz w:val="24"/>
        </w:rPr>
        <w:t>Ewen</w:t>
      </w:r>
      <w:proofErr w:type="spellEnd"/>
    </w:p>
    <w:p w:rsidR="00EF148D" w:rsidRPr="00EF148D" w:rsidRDefault="008317A6" w:rsidP="00EF148D">
      <w:pPr>
        <w:tabs>
          <w:tab w:val="left" w:pos="900"/>
        </w:tabs>
        <w:spacing w:after="0"/>
        <w:ind w:left="-1440" w:right="-1440"/>
        <w:rPr>
          <w:sz w:val="24"/>
        </w:rPr>
      </w:pPr>
      <w:r w:rsidRPr="00EF148D">
        <w:rPr>
          <w:b/>
          <w:sz w:val="24"/>
        </w:rPr>
        <w:t>Contact information:</w:t>
      </w:r>
      <w:r>
        <w:rPr>
          <w:sz w:val="24"/>
        </w:rPr>
        <w:tab/>
      </w:r>
      <w:r w:rsidR="00C44DD1" w:rsidRPr="00C44DD1">
        <w:rPr>
          <w:sz w:val="24"/>
          <w:u w:val="single"/>
        </w:rPr>
        <w:t xml:space="preserve">Office </w:t>
      </w:r>
      <w:r w:rsidR="00C44DD1">
        <w:rPr>
          <w:sz w:val="24"/>
          <w:u w:val="single"/>
        </w:rPr>
        <w:t>Email:</w:t>
      </w:r>
      <w:r w:rsidR="00C44DD1" w:rsidRPr="00C44DD1">
        <w:rPr>
          <w:sz w:val="24"/>
        </w:rPr>
        <w:t xml:space="preserve"> </w:t>
      </w:r>
      <w:r w:rsidR="00C44DD1">
        <w:rPr>
          <w:sz w:val="24"/>
        </w:rPr>
        <w:t xml:space="preserve"> </w:t>
      </w:r>
      <w:r w:rsidR="00EF148D">
        <w:rPr>
          <w:sz w:val="24"/>
        </w:rPr>
        <w:t>sewen@d127.org</w:t>
      </w:r>
      <w:r w:rsidR="00C44DD1" w:rsidRPr="00C44DD1">
        <w:rPr>
          <w:sz w:val="24"/>
        </w:rPr>
        <w:tab/>
      </w:r>
      <w:r w:rsidR="00C44DD1" w:rsidRPr="00C44DD1">
        <w:rPr>
          <w:sz w:val="24"/>
          <w:u w:val="single"/>
        </w:rPr>
        <w:t>Office Phone Number:</w:t>
      </w:r>
      <w:r w:rsidR="00C44DD1" w:rsidRPr="00C44DD1">
        <w:rPr>
          <w:sz w:val="24"/>
        </w:rPr>
        <w:t xml:space="preserve"> </w:t>
      </w:r>
      <w:r w:rsidR="00C44DD1">
        <w:rPr>
          <w:sz w:val="24"/>
        </w:rPr>
        <w:t xml:space="preserve"> </w:t>
      </w:r>
      <w:r w:rsidR="00EF148D">
        <w:rPr>
          <w:rFonts w:cs="Arial"/>
        </w:rPr>
        <w:t>(847) 986-3100, ext. 5598</w:t>
      </w:r>
    </w:p>
    <w:p w:rsidR="00C90E0E" w:rsidRDefault="00C90E0E" w:rsidP="007D2A89">
      <w:pPr>
        <w:tabs>
          <w:tab w:val="left" w:pos="900"/>
          <w:tab w:val="left" w:pos="6120"/>
        </w:tabs>
        <w:spacing w:after="0"/>
        <w:ind w:left="-1440" w:right="-1440"/>
        <w:rPr>
          <w:sz w:val="24"/>
        </w:rPr>
      </w:pPr>
    </w:p>
    <w:p w:rsidR="00C90E0E" w:rsidRPr="00C44DD1" w:rsidRDefault="00C44DD1" w:rsidP="007D2A89">
      <w:pPr>
        <w:tabs>
          <w:tab w:val="left" w:pos="900"/>
          <w:tab w:val="left" w:pos="6120"/>
        </w:tabs>
        <w:spacing w:after="0"/>
        <w:ind w:left="-1440" w:right="-1440"/>
        <w:rPr>
          <w:sz w:val="24"/>
          <w:u w:val="single"/>
        </w:rPr>
      </w:pPr>
      <w:r>
        <w:rPr>
          <w:sz w:val="24"/>
        </w:rPr>
        <w:tab/>
      </w:r>
      <w:r w:rsidRPr="00C44DD1">
        <w:rPr>
          <w:sz w:val="24"/>
          <w:u w:val="single"/>
        </w:rPr>
        <w:t>Office Location:</w:t>
      </w:r>
      <w:r w:rsidRPr="00C44DD1">
        <w:rPr>
          <w:sz w:val="24"/>
        </w:rPr>
        <w:t xml:space="preserve"> </w:t>
      </w:r>
      <w:r>
        <w:rPr>
          <w:sz w:val="24"/>
        </w:rPr>
        <w:t xml:space="preserve"> </w:t>
      </w:r>
      <w:r w:rsidR="00F36045">
        <w:rPr>
          <w:sz w:val="24"/>
        </w:rPr>
        <w:t>250</w:t>
      </w:r>
      <w:r w:rsidRPr="00C44DD1">
        <w:rPr>
          <w:sz w:val="24"/>
        </w:rPr>
        <w:tab/>
      </w:r>
    </w:p>
    <w:p w:rsidR="00C90E0E" w:rsidRDefault="00C90E0E" w:rsidP="00C90E0E">
      <w:pPr>
        <w:pBdr>
          <w:bottom w:val="single" w:sz="4" w:space="1" w:color="auto"/>
        </w:pBdr>
        <w:tabs>
          <w:tab w:val="left" w:pos="900"/>
        </w:tabs>
        <w:ind w:left="-1440" w:right="-1440"/>
        <w:rPr>
          <w:sz w:val="24"/>
        </w:rPr>
      </w:pPr>
    </w:p>
    <w:p w:rsidR="00C90E0E" w:rsidRDefault="00C90E0E" w:rsidP="00423065">
      <w:pPr>
        <w:tabs>
          <w:tab w:val="left" w:pos="900"/>
        </w:tabs>
        <w:spacing w:after="0"/>
        <w:ind w:left="-1440" w:right="-1440"/>
        <w:rPr>
          <w:sz w:val="24"/>
        </w:rPr>
      </w:pPr>
      <w:r w:rsidRPr="00EF148D">
        <w:rPr>
          <w:b/>
          <w:sz w:val="24"/>
        </w:rPr>
        <w:t>Office Hours:</w:t>
      </w:r>
      <w:r w:rsidR="008B45CD">
        <w:rPr>
          <w:sz w:val="24"/>
        </w:rPr>
        <w:t xml:space="preserve"> </w:t>
      </w:r>
      <w:r w:rsidR="005E2756">
        <w:rPr>
          <w:sz w:val="24"/>
        </w:rPr>
        <w:t xml:space="preserve"> </w:t>
      </w:r>
      <w:r w:rsidR="00F36045">
        <w:rPr>
          <w:rFonts w:cs="Arial"/>
        </w:rPr>
        <w:t xml:space="preserve">3 and 6 </w:t>
      </w:r>
      <w:r w:rsidR="00EF148D">
        <w:rPr>
          <w:rFonts w:cs="Arial"/>
        </w:rPr>
        <w:t>by appt.</w:t>
      </w:r>
    </w:p>
    <w:p w:rsidR="00C90E0E" w:rsidRDefault="00C90E0E" w:rsidP="00C90E0E">
      <w:pPr>
        <w:pBdr>
          <w:bottom w:val="single" w:sz="4" w:space="1" w:color="auto"/>
        </w:pBdr>
        <w:tabs>
          <w:tab w:val="left" w:pos="900"/>
        </w:tabs>
        <w:ind w:left="-1440" w:right="-1440"/>
        <w:rPr>
          <w:sz w:val="24"/>
        </w:rPr>
      </w:pPr>
    </w:p>
    <w:p w:rsidR="00D021AE" w:rsidRDefault="00C90E0E" w:rsidP="00D021AE">
      <w:pPr>
        <w:ind w:hanging="1440"/>
        <w:jc w:val="both"/>
      </w:pPr>
      <w:r w:rsidRPr="00EF148D">
        <w:rPr>
          <w:b/>
          <w:sz w:val="24"/>
        </w:rPr>
        <w:t>Materials Needed</w:t>
      </w:r>
      <w:r w:rsidR="008B45CD" w:rsidRPr="00EF148D">
        <w:rPr>
          <w:b/>
          <w:sz w:val="24"/>
        </w:rPr>
        <w:t>:</w:t>
      </w:r>
      <w:r w:rsidR="008B45CD">
        <w:rPr>
          <w:sz w:val="24"/>
        </w:rPr>
        <w:t xml:space="preserve"> </w:t>
      </w:r>
      <w:r w:rsidR="005E2756">
        <w:rPr>
          <w:sz w:val="24"/>
        </w:rPr>
        <w:t xml:space="preserve"> </w:t>
      </w:r>
      <w:r w:rsidR="00D021AE">
        <w:t>You are required to bring the following:</w:t>
      </w:r>
    </w:p>
    <w:p w:rsidR="00D021AE" w:rsidRDefault="00D021AE" w:rsidP="00D021AE">
      <w:pPr>
        <w:numPr>
          <w:ilvl w:val="0"/>
          <w:numId w:val="1"/>
        </w:numPr>
        <w:spacing w:after="0" w:line="240" w:lineRule="auto"/>
        <w:jc w:val="both"/>
      </w:pPr>
      <w:r>
        <w:t>3 ring binder</w:t>
      </w:r>
      <w:r w:rsidRPr="0012510A">
        <w:t xml:space="preserve"> </w:t>
      </w:r>
      <w:r>
        <w:t>(for this class only) also, please make sure it is an inch wide binder, not 3 inch</w:t>
      </w:r>
    </w:p>
    <w:p w:rsidR="00D021AE" w:rsidRDefault="00D021AE" w:rsidP="00D021AE">
      <w:pPr>
        <w:numPr>
          <w:ilvl w:val="0"/>
          <w:numId w:val="1"/>
        </w:numPr>
        <w:spacing w:after="0" w:line="240" w:lineRule="auto"/>
        <w:jc w:val="both"/>
      </w:pPr>
      <w:r>
        <w:t>Dividers for binder</w:t>
      </w:r>
    </w:p>
    <w:p w:rsidR="00D021AE" w:rsidRDefault="00D021AE" w:rsidP="00D021AE">
      <w:pPr>
        <w:numPr>
          <w:ilvl w:val="0"/>
          <w:numId w:val="1"/>
        </w:numPr>
        <w:spacing w:after="0" w:line="240" w:lineRule="auto"/>
        <w:jc w:val="both"/>
      </w:pPr>
      <w:r>
        <w:t>loose leaf paper (for binder</w:t>
      </w:r>
    </w:p>
    <w:p w:rsidR="00D021AE" w:rsidRDefault="00D021AE" w:rsidP="00D021AE">
      <w:pPr>
        <w:numPr>
          <w:ilvl w:val="0"/>
          <w:numId w:val="1"/>
        </w:numPr>
        <w:spacing w:after="0" w:line="240" w:lineRule="auto"/>
        <w:jc w:val="both"/>
      </w:pPr>
      <w:r>
        <w:t>Writing utensils</w:t>
      </w:r>
    </w:p>
    <w:p w:rsidR="00D021AE" w:rsidRPr="009C7B43" w:rsidRDefault="00D021AE" w:rsidP="00D021AE">
      <w:pPr>
        <w:numPr>
          <w:ilvl w:val="0"/>
          <w:numId w:val="1"/>
        </w:numPr>
        <w:spacing w:after="0" w:line="240" w:lineRule="auto"/>
        <w:jc w:val="both"/>
        <w:rPr>
          <w:b/>
        </w:rPr>
      </w:pPr>
      <w:r w:rsidRPr="009C7B43">
        <w:t>Textbook</w:t>
      </w:r>
      <w:r>
        <w:rPr>
          <w:b/>
        </w:rPr>
        <w:t>.</w:t>
      </w:r>
      <w:r w:rsidRPr="0012510A">
        <w:t xml:space="preserve"> </w:t>
      </w:r>
      <w:r>
        <w:t xml:space="preserve"> </w:t>
      </w:r>
      <w:r w:rsidRPr="0012510A">
        <w:rPr>
          <w:b/>
        </w:rPr>
        <w:t xml:space="preserve">It is vital that you maintain this textbook to the best of your ability. You will be charged for any unreasonable wear or damage that may occur while it is in your care. Your textbook number and its condition are recorded on the Social Studies Data Sheet during the first week of class. </w:t>
      </w:r>
    </w:p>
    <w:p w:rsidR="00D021AE" w:rsidRDefault="00D021AE" w:rsidP="00D021AE">
      <w:pPr>
        <w:jc w:val="both"/>
        <w:rPr>
          <w:b/>
        </w:rPr>
      </w:pPr>
    </w:p>
    <w:p w:rsidR="00D021AE" w:rsidRPr="009C7B43" w:rsidRDefault="00D021AE" w:rsidP="00D021AE">
      <w:pPr>
        <w:jc w:val="both"/>
      </w:pPr>
      <w:r>
        <w:t xml:space="preserve">I expect each student to come prepared to class </w:t>
      </w:r>
      <w:r w:rsidRPr="00E330F1">
        <w:rPr>
          <w:u w:val="single"/>
        </w:rPr>
        <w:t>every day</w:t>
      </w:r>
      <w:r>
        <w:t xml:space="preserve"> with the above materials.  </w:t>
      </w:r>
      <w:r w:rsidR="00E241F2">
        <w:t>A prepared student will have these materials every day.</w:t>
      </w:r>
      <w:r>
        <w:t xml:space="preserve">   </w:t>
      </w:r>
    </w:p>
    <w:p w:rsidR="008317A6" w:rsidRDefault="008317A6" w:rsidP="00D021AE">
      <w:pPr>
        <w:ind w:hanging="1440"/>
        <w:rPr>
          <w:sz w:val="24"/>
        </w:rPr>
      </w:pPr>
    </w:p>
    <w:p w:rsidR="004B4F5B" w:rsidRPr="004174FA" w:rsidRDefault="005E2756" w:rsidP="004174FA">
      <w:pPr>
        <w:ind w:hanging="1440"/>
        <w:rPr>
          <w:rFonts w:cs="Arial"/>
        </w:rPr>
      </w:pPr>
      <w:r w:rsidRPr="00EF148D">
        <w:rPr>
          <w:b/>
          <w:sz w:val="24"/>
        </w:rPr>
        <w:t>Text</w:t>
      </w:r>
      <w:r w:rsidR="004B4F5B" w:rsidRPr="00EF148D">
        <w:rPr>
          <w:b/>
          <w:sz w:val="24"/>
        </w:rPr>
        <w:t>books:</w:t>
      </w:r>
      <w:r>
        <w:rPr>
          <w:sz w:val="24"/>
        </w:rPr>
        <w:t xml:space="preserve">  </w:t>
      </w:r>
      <w:r w:rsidR="00F36045">
        <w:rPr>
          <w:rFonts w:cs="Arial"/>
          <w:i/>
        </w:rPr>
        <w:t xml:space="preserve">World History: The Human </w:t>
      </w:r>
      <w:proofErr w:type="gramStart"/>
      <w:r w:rsidR="00F36045">
        <w:rPr>
          <w:rFonts w:cs="Arial"/>
          <w:i/>
        </w:rPr>
        <w:t>Journey</w:t>
      </w:r>
      <w:r w:rsidR="00EF148D" w:rsidRPr="001D5F85">
        <w:rPr>
          <w:rFonts w:cs="Arial"/>
        </w:rPr>
        <w:t xml:space="preserve">  A</w:t>
      </w:r>
      <w:proofErr w:type="gramEnd"/>
      <w:r w:rsidR="00EF148D" w:rsidRPr="001D5F85">
        <w:rPr>
          <w:rFonts w:cs="Arial"/>
        </w:rPr>
        <w:t xml:space="preserve"> text will be assigned to each student on the first day of class to use inside and outside the classroom.  </w:t>
      </w:r>
      <w:r w:rsidR="00EF148D" w:rsidRPr="001D5F85">
        <w:rPr>
          <w:rFonts w:cs="Arial"/>
          <w:b/>
        </w:rPr>
        <w:t xml:space="preserve">These texts are </w:t>
      </w:r>
      <w:r w:rsidR="00EF148D">
        <w:rPr>
          <w:rFonts w:cs="Arial"/>
          <w:b/>
        </w:rPr>
        <w:t>relatively</w:t>
      </w:r>
      <w:r w:rsidR="00EF148D" w:rsidRPr="001D5F85">
        <w:rPr>
          <w:rFonts w:cs="Arial"/>
          <w:b/>
        </w:rPr>
        <w:t xml:space="preserve"> new, therefore they should be returned in almost the same condition as issued, minus normal wear and tear!</w:t>
      </w:r>
      <w:r w:rsidR="00EF148D" w:rsidRPr="001D5F85">
        <w:rPr>
          <w:rFonts w:cs="Arial"/>
        </w:rPr>
        <w:t xml:space="preserve"> </w:t>
      </w:r>
    </w:p>
    <w:p w:rsidR="004B4F5B" w:rsidRDefault="004B4F5B" w:rsidP="004B4F5B">
      <w:pPr>
        <w:pBdr>
          <w:bottom w:val="single" w:sz="4" w:space="1" w:color="auto"/>
        </w:pBdr>
        <w:tabs>
          <w:tab w:val="left" w:pos="900"/>
        </w:tabs>
        <w:ind w:left="-1440" w:right="-1440"/>
        <w:rPr>
          <w:sz w:val="24"/>
        </w:rPr>
      </w:pPr>
    </w:p>
    <w:p w:rsidR="00D021AE" w:rsidRDefault="00D021AE" w:rsidP="00D021AE">
      <w:pPr>
        <w:ind w:hanging="1440"/>
        <w:jc w:val="both"/>
        <w:rPr>
          <w:b/>
          <w:sz w:val="24"/>
        </w:rPr>
      </w:pPr>
    </w:p>
    <w:p w:rsidR="00D021AE" w:rsidRPr="008A7577" w:rsidRDefault="008317A6" w:rsidP="00D021AE">
      <w:pPr>
        <w:ind w:hanging="1440"/>
        <w:jc w:val="both"/>
      </w:pPr>
      <w:r w:rsidRPr="004174FA">
        <w:rPr>
          <w:b/>
          <w:sz w:val="24"/>
        </w:rPr>
        <w:lastRenderedPageBreak/>
        <w:t>Course Description:</w:t>
      </w:r>
      <w:r w:rsidR="008B45CD">
        <w:rPr>
          <w:sz w:val="24"/>
        </w:rPr>
        <w:t xml:space="preserve"> </w:t>
      </w:r>
      <w:r w:rsidR="005E2756">
        <w:rPr>
          <w:sz w:val="24"/>
        </w:rPr>
        <w:t xml:space="preserve"> </w:t>
      </w:r>
      <w:r w:rsidR="00D021AE">
        <w:t>This course is a</w:t>
      </w:r>
      <w:r w:rsidR="00D021AE" w:rsidRPr="008A7577">
        <w:t xml:space="preserve"> survey of human history from its origins to the present day with an emphasis on the 19</w:t>
      </w:r>
      <w:r w:rsidR="00D021AE" w:rsidRPr="008A7577">
        <w:rPr>
          <w:vertAlign w:val="superscript"/>
        </w:rPr>
        <w:t>th</w:t>
      </w:r>
      <w:r w:rsidR="00D021AE" w:rsidRPr="008A7577">
        <w:t xml:space="preserve"> and 20</w:t>
      </w:r>
      <w:r w:rsidR="00D021AE" w:rsidRPr="008A7577">
        <w:rPr>
          <w:vertAlign w:val="superscript"/>
        </w:rPr>
        <w:t>th</w:t>
      </w:r>
      <w:r w:rsidR="00D021AE" w:rsidRPr="008A7577">
        <w:t xml:space="preserve"> centuries. Although western events and cultures will be our primary focus, we will contrast the West with some of the important civilizations of Africa, Asia, Asia Minor, and Pre-Columbian &amp; Latin America.  </w:t>
      </w:r>
    </w:p>
    <w:p w:rsidR="00AC02DC" w:rsidRDefault="00D021AE" w:rsidP="00D021AE">
      <w:pPr>
        <w:jc w:val="both"/>
      </w:pPr>
      <w:r w:rsidRPr="008A7577">
        <w:t xml:space="preserve">In addition to these studies we will strive to develop the skills necessary to be successful historians and students. Some of these skills include: note taking, document/source analysis, </w:t>
      </w:r>
      <w:r>
        <w:t xml:space="preserve">critical thinking, </w:t>
      </w:r>
      <w:r w:rsidRPr="008A7577">
        <w:t xml:space="preserve">academic writing, technology, </w:t>
      </w:r>
      <w:r>
        <w:t xml:space="preserve">research, class discussions, and presentations. </w:t>
      </w:r>
    </w:p>
    <w:p w:rsidR="008317A6" w:rsidRPr="00D021AE" w:rsidRDefault="00D021AE" w:rsidP="00D021AE">
      <w:pPr>
        <w:jc w:val="both"/>
      </w:pPr>
      <w:r>
        <w:t xml:space="preserve">The reasons behind what is going on in our country and countries around the world, for the most part, stem from what has happened in the past.  Studying the world from the origins of man all the way to the present day will help you to understand our world and to make informed decisions for the future. </w:t>
      </w:r>
    </w:p>
    <w:p w:rsidR="00701669" w:rsidRPr="008317A6" w:rsidRDefault="00701669" w:rsidP="00423065">
      <w:pPr>
        <w:pBdr>
          <w:bottom w:val="single" w:sz="4" w:space="1" w:color="auto"/>
        </w:pBdr>
        <w:tabs>
          <w:tab w:val="left" w:pos="900"/>
        </w:tabs>
        <w:ind w:left="-1440" w:right="-1440"/>
        <w:rPr>
          <w:sz w:val="24"/>
        </w:rPr>
      </w:pPr>
    </w:p>
    <w:p w:rsidR="004174FA" w:rsidRPr="001D5F85" w:rsidRDefault="00C90E0E" w:rsidP="004174FA">
      <w:pPr>
        <w:pStyle w:val="BodyText"/>
        <w:spacing w:after="0" w:line="240" w:lineRule="auto"/>
        <w:ind w:hanging="1440"/>
        <w:rPr>
          <w:rFonts w:cs="Arial"/>
          <w:szCs w:val="22"/>
        </w:rPr>
      </w:pPr>
      <w:r w:rsidRPr="004174FA">
        <w:rPr>
          <w:b/>
          <w:sz w:val="24"/>
        </w:rPr>
        <w:t>Grading Practices:</w:t>
      </w:r>
      <w:r w:rsidR="008B45CD">
        <w:rPr>
          <w:sz w:val="24"/>
        </w:rPr>
        <w:t xml:space="preserve"> </w:t>
      </w:r>
      <w:r w:rsidR="002314D6">
        <w:rPr>
          <w:sz w:val="24"/>
        </w:rPr>
        <w:t xml:space="preserve"> </w:t>
      </w:r>
      <w:r w:rsidR="004174FA" w:rsidRPr="001D5F85">
        <w:rPr>
          <w:rFonts w:cs="Arial"/>
          <w:szCs w:val="22"/>
        </w:rPr>
        <w:t>The semester grade is calculated as follows:</w:t>
      </w:r>
    </w:p>
    <w:p w:rsidR="00D021AE" w:rsidRPr="001D5F85" w:rsidRDefault="004174FA" w:rsidP="00D021AE">
      <w:pPr>
        <w:pStyle w:val="BodyText"/>
        <w:spacing w:after="0" w:line="240" w:lineRule="auto"/>
        <w:ind w:firstLine="720"/>
        <w:rPr>
          <w:rFonts w:cs="Arial"/>
          <w:szCs w:val="22"/>
        </w:rPr>
      </w:pPr>
      <w:r w:rsidRPr="001D5F85">
        <w:rPr>
          <w:rFonts w:cs="Arial"/>
          <w:szCs w:val="22"/>
        </w:rPr>
        <w:tab/>
      </w:r>
    </w:p>
    <w:tbl>
      <w:tblPr>
        <w:tblW w:w="2331" w:type="pct"/>
        <w:jc w:val="center"/>
        <w:tblInd w:w="156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129"/>
      </w:tblGrid>
      <w:tr w:rsidR="00D021AE" w:rsidTr="00AC02DC">
        <w:trPr>
          <w:trHeight w:val="192"/>
          <w:jc w:val="center"/>
        </w:trPr>
        <w:tc>
          <w:tcPr>
            <w:tcW w:w="5000" w:type="pct"/>
          </w:tcPr>
          <w:p w:rsidR="00D021AE" w:rsidRPr="00D021AE" w:rsidRDefault="00D021AE" w:rsidP="0060331C">
            <w:pPr>
              <w:pStyle w:val="BodyText"/>
              <w:ind w:firstLine="0"/>
              <w:jc w:val="center"/>
              <w:rPr>
                <w:sz w:val="24"/>
                <w:szCs w:val="24"/>
              </w:rPr>
            </w:pPr>
            <w:r w:rsidRPr="00D021AE">
              <w:rPr>
                <w:sz w:val="24"/>
                <w:szCs w:val="24"/>
              </w:rPr>
              <w:t>Weights</w:t>
            </w:r>
          </w:p>
        </w:tc>
      </w:tr>
      <w:tr w:rsidR="00D021AE" w:rsidTr="00AC02DC">
        <w:trPr>
          <w:trHeight w:val="761"/>
          <w:jc w:val="center"/>
        </w:trPr>
        <w:tc>
          <w:tcPr>
            <w:tcW w:w="5000" w:type="pct"/>
          </w:tcPr>
          <w:p w:rsidR="00D021AE" w:rsidRPr="009E5A50" w:rsidRDefault="00D021AE" w:rsidP="00D021AE">
            <w:pPr>
              <w:spacing w:line="240" w:lineRule="auto"/>
              <w:jc w:val="both"/>
            </w:pPr>
          </w:p>
          <w:p w:rsidR="00D021AE" w:rsidRPr="00AC02DC" w:rsidRDefault="00D021AE" w:rsidP="00D021AE">
            <w:pPr>
              <w:spacing w:line="240" w:lineRule="auto"/>
              <w:jc w:val="both"/>
              <w:rPr>
                <w:sz w:val="20"/>
                <w:szCs w:val="20"/>
              </w:rPr>
            </w:pPr>
            <w:r w:rsidRPr="00AC02DC">
              <w:rPr>
                <w:sz w:val="20"/>
                <w:szCs w:val="20"/>
              </w:rPr>
              <w:t>Writing and Thinking Journals    10%</w:t>
            </w:r>
          </w:p>
          <w:p w:rsidR="00D021AE" w:rsidRPr="00AC02DC" w:rsidRDefault="00D021AE" w:rsidP="00D021AE">
            <w:pPr>
              <w:spacing w:line="240" w:lineRule="auto"/>
              <w:jc w:val="both"/>
              <w:rPr>
                <w:sz w:val="20"/>
                <w:szCs w:val="20"/>
              </w:rPr>
            </w:pPr>
            <w:r w:rsidRPr="00AC02DC">
              <w:rPr>
                <w:sz w:val="20"/>
                <w:szCs w:val="20"/>
              </w:rPr>
              <w:t>Quizzes/Unit Tests                          35%</w:t>
            </w:r>
          </w:p>
          <w:p w:rsidR="00D021AE" w:rsidRPr="00AC02DC" w:rsidRDefault="00D021AE" w:rsidP="00D021AE">
            <w:pPr>
              <w:spacing w:line="240" w:lineRule="auto"/>
              <w:jc w:val="both"/>
              <w:rPr>
                <w:sz w:val="20"/>
                <w:szCs w:val="20"/>
              </w:rPr>
            </w:pPr>
            <w:r w:rsidRPr="00AC02DC">
              <w:rPr>
                <w:sz w:val="20"/>
                <w:szCs w:val="20"/>
              </w:rPr>
              <w:t>Homework/Participation              20%</w:t>
            </w:r>
          </w:p>
          <w:p w:rsidR="00D021AE" w:rsidRPr="00AC02DC" w:rsidRDefault="00D021AE" w:rsidP="00D021AE">
            <w:pPr>
              <w:spacing w:line="240" w:lineRule="auto"/>
              <w:jc w:val="both"/>
              <w:rPr>
                <w:sz w:val="20"/>
                <w:szCs w:val="20"/>
              </w:rPr>
            </w:pPr>
            <w:r w:rsidRPr="00AC02DC">
              <w:rPr>
                <w:sz w:val="20"/>
                <w:szCs w:val="20"/>
              </w:rPr>
              <w:t>Alternative Assessment                 15%</w:t>
            </w:r>
          </w:p>
          <w:p w:rsidR="00D021AE" w:rsidRPr="008A7577" w:rsidRDefault="00D021AE" w:rsidP="00D021AE">
            <w:pPr>
              <w:spacing w:line="240" w:lineRule="auto"/>
              <w:jc w:val="both"/>
            </w:pPr>
            <w:r w:rsidRPr="00AC02DC">
              <w:rPr>
                <w:sz w:val="20"/>
                <w:szCs w:val="20"/>
              </w:rPr>
              <w:t>Semester Final                                  20%</w:t>
            </w:r>
          </w:p>
        </w:tc>
      </w:tr>
    </w:tbl>
    <w:p w:rsidR="004174FA" w:rsidRPr="001D5F85" w:rsidRDefault="004174FA" w:rsidP="00D021AE">
      <w:pPr>
        <w:pStyle w:val="BodyText"/>
        <w:spacing w:after="0" w:line="240" w:lineRule="auto"/>
        <w:ind w:firstLine="720"/>
        <w:rPr>
          <w:rFonts w:cs="Arial"/>
          <w:szCs w:val="22"/>
        </w:rPr>
      </w:pPr>
    </w:p>
    <w:p w:rsidR="008605D9" w:rsidRDefault="008605D9" w:rsidP="008605D9">
      <w:pPr>
        <w:ind w:firstLine="720"/>
        <w:rPr>
          <w:rFonts w:cs="Arial"/>
        </w:rPr>
      </w:pPr>
      <w:r>
        <w:rPr>
          <w:rFonts w:cs="Arial"/>
        </w:rPr>
        <w:t xml:space="preserve">Parents and students of Grayslake Community High School District 127 will now be able to view student progress through </w:t>
      </w:r>
      <w:proofErr w:type="spellStart"/>
      <w:r>
        <w:rPr>
          <w:rFonts w:cs="Arial"/>
        </w:rPr>
        <w:t>PowerSchool</w:t>
      </w:r>
      <w:proofErr w:type="spellEnd"/>
      <w:r>
        <w:rPr>
          <w:rFonts w:cs="Arial"/>
        </w:rPr>
        <w:t xml:space="preserve">, the District’s student information system.  </w:t>
      </w:r>
      <w:proofErr w:type="spellStart"/>
      <w:r>
        <w:rPr>
          <w:rFonts w:cs="Arial"/>
        </w:rPr>
        <w:t>PowerSchool</w:t>
      </w:r>
      <w:proofErr w:type="spellEnd"/>
      <w:r>
        <w:rPr>
          <w:rFonts w:cs="Arial"/>
        </w:rPr>
        <w:t xml:space="preserve"> is used to schedule, take attendance, store grades, produce transcripts, report cards, and more.  </w:t>
      </w:r>
      <w:proofErr w:type="spellStart"/>
      <w:r>
        <w:rPr>
          <w:rFonts w:cs="Arial"/>
        </w:rPr>
        <w:t>PowerSchool</w:t>
      </w:r>
      <w:proofErr w:type="spellEnd"/>
      <w:r>
        <w:rPr>
          <w:rFonts w:cs="Arial"/>
        </w:rPr>
        <w:t xml:space="preserve"> “brings together teacher, students, parents, and administrators” in an easily used web-based data system.</w:t>
      </w:r>
    </w:p>
    <w:p w:rsidR="008605D9" w:rsidRDefault="008605D9" w:rsidP="008605D9">
      <w:pPr>
        <w:ind w:firstLine="720"/>
        <w:rPr>
          <w:rFonts w:cs="Arial"/>
        </w:rPr>
      </w:pPr>
      <w:r>
        <w:rPr>
          <w:rFonts w:cs="Arial"/>
        </w:rPr>
        <w:t xml:space="preserve">For more information please go to </w:t>
      </w:r>
      <w:hyperlink r:id="rId6" w:history="1">
        <w:r w:rsidRPr="00E53F78">
          <w:rPr>
            <w:rStyle w:val="Hyperlink"/>
            <w:rFonts w:cs="Arial"/>
          </w:rPr>
          <w:t>www.d127.org</w:t>
        </w:r>
      </w:hyperlink>
      <w:r>
        <w:rPr>
          <w:rFonts w:cs="Arial"/>
        </w:rPr>
        <w:t>.</w:t>
      </w:r>
    </w:p>
    <w:p w:rsidR="008605D9" w:rsidRPr="00D8656D" w:rsidRDefault="008605D9" w:rsidP="008605D9">
      <w:pPr>
        <w:ind w:firstLine="720"/>
        <w:rPr>
          <w:rFonts w:cs="Arial"/>
        </w:rPr>
      </w:pPr>
    </w:p>
    <w:p w:rsidR="008605D9" w:rsidRDefault="008605D9" w:rsidP="008605D9">
      <w:pPr>
        <w:ind w:firstLine="720"/>
        <w:rPr>
          <w:rFonts w:ascii="Georgia" w:hAnsi="Georgia" w:cs="Arial"/>
          <w:sz w:val="20"/>
        </w:rPr>
      </w:pPr>
      <w:r>
        <w:rPr>
          <w:rFonts w:cs="Arial"/>
        </w:rPr>
        <w:t xml:space="preserve">All assignments are due by the assigned date.  Late penalties may be assessed by the teacher as appropriate.  General guidance is that 70% of the points may be earned if an assignment is submitted one day late and 60% of the points may be earned if handed in 2 days or more </w:t>
      </w:r>
      <w:proofErr w:type="gramStart"/>
      <w:r>
        <w:rPr>
          <w:rFonts w:cs="Arial"/>
        </w:rPr>
        <w:t>late</w:t>
      </w:r>
      <w:proofErr w:type="gramEnd"/>
      <w:r>
        <w:rPr>
          <w:rFonts w:cs="Arial"/>
        </w:rPr>
        <w:t>, up until the end of the unit.  It is possible that no points will be given if an assignment is handed in beyond the end of the unit.  Please talk to me if you were unable to complete an assignment by the due date to determine the next steps.  Students are also expected to meet with the teacher to get make-up work from absences.</w:t>
      </w:r>
    </w:p>
    <w:p w:rsidR="008605D9" w:rsidRDefault="008605D9" w:rsidP="00AC02DC">
      <w:pPr>
        <w:pStyle w:val="BodyText"/>
        <w:ind w:firstLine="720"/>
        <w:jc w:val="center"/>
        <w:rPr>
          <w:b/>
          <w:sz w:val="20"/>
        </w:rPr>
      </w:pPr>
    </w:p>
    <w:p w:rsidR="008605D9" w:rsidRDefault="008605D9" w:rsidP="00AC02DC">
      <w:pPr>
        <w:pStyle w:val="BodyText"/>
        <w:ind w:firstLine="720"/>
        <w:jc w:val="center"/>
        <w:rPr>
          <w:b/>
          <w:sz w:val="20"/>
        </w:rPr>
      </w:pPr>
    </w:p>
    <w:p w:rsidR="004174FA" w:rsidRPr="00AC02DC" w:rsidRDefault="004174FA" w:rsidP="00AC02DC">
      <w:pPr>
        <w:pStyle w:val="BodyText"/>
        <w:ind w:firstLine="720"/>
        <w:jc w:val="center"/>
        <w:rPr>
          <w:b/>
          <w:szCs w:val="22"/>
        </w:rPr>
      </w:pPr>
      <w:r w:rsidRPr="00AC02DC">
        <w:rPr>
          <w:b/>
          <w:sz w:val="20"/>
        </w:rPr>
        <w:t>Grading Scale</w:t>
      </w:r>
    </w:p>
    <w:tbl>
      <w:tblPr>
        <w:tblW w:w="5115" w:type="dxa"/>
        <w:tblInd w:w="20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323"/>
        <w:gridCol w:w="1146"/>
        <w:gridCol w:w="1235"/>
        <w:gridCol w:w="1411"/>
      </w:tblGrid>
      <w:tr w:rsidR="004174FA" w:rsidRPr="00D87341" w:rsidTr="00AC02DC">
        <w:trPr>
          <w:trHeight w:val="209"/>
        </w:trPr>
        <w:tc>
          <w:tcPr>
            <w:tcW w:w="1323" w:type="dxa"/>
          </w:tcPr>
          <w:p w:rsidR="004174FA" w:rsidRPr="00AC02DC" w:rsidRDefault="004174FA" w:rsidP="009F13C0">
            <w:pPr>
              <w:spacing w:before="80"/>
              <w:rPr>
                <w:rFonts w:ascii="Georgia" w:hAnsi="Georgia"/>
                <w:sz w:val="18"/>
                <w:szCs w:val="18"/>
              </w:rPr>
            </w:pPr>
            <w:r w:rsidRPr="00AC02DC">
              <w:rPr>
                <w:rFonts w:ascii="Georgia" w:hAnsi="Georgia"/>
                <w:sz w:val="18"/>
                <w:szCs w:val="18"/>
              </w:rPr>
              <w:t>Percentage</w:t>
            </w:r>
          </w:p>
        </w:tc>
        <w:tc>
          <w:tcPr>
            <w:tcW w:w="1146" w:type="dxa"/>
          </w:tcPr>
          <w:p w:rsidR="004174FA" w:rsidRPr="00AC02DC" w:rsidRDefault="004174FA" w:rsidP="009F13C0">
            <w:pPr>
              <w:spacing w:before="80"/>
              <w:jc w:val="center"/>
              <w:rPr>
                <w:rFonts w:ascii="Georgia" w:hAnsi="Georgia"/>
                <w:sz w:val="18"/>
                <w:szCs w:val="18"/>
              </w:rPr>
            </w:pPr>
            <w:r w:rsidRPr="00AC02DC">
              <w:rPr>
                <w:rFonts w:ascii="Georgia" w:hAnsi="Georgia"/>
                <w:sz w:val="18"/>
                <w:szCs w:val="18"/>
              </w:rPr>
              <w:t>Grade</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Percentage</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Grade</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98 – 100%</w:t>
            </w:r>
          </w:p>
        </w:tc>
        <w:tc>
          <w:tcPr>
            <w:tcW w:w="1146"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A+</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78 – 79%</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C+</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93 – 97%</w:t>
            </w:r>
          </w:p>
        </w:tc>
        <w:tc>
          <w:tcPr>
            <w:tcW w:w="1146" w:type="dxa"/>
          </w:tcPr>
          <w:p w:rsidR="004174FA" w:rsidRPr="00AC02DC" w:rsidRDefault="004174FA" w:rsidP="009F13C0">
            <w:pPr>
              <w:spacing w:before="40"/>
              <w:rPr>
                <w:rFonts w:ascii="Georgia" w:hAnsi="Georgia"/>
                <w:sz w:val="18"/>
                <w:szCs w:val="18"/>
              </w:rPr>
            </w:pPr>
            <w:r w:rsidRPr="00AC02DC">
              <w:rPr>
                <w:rFonts w:ascii="Georgia" w:hAnsi="Georgia"/>
                <w:sz w:val="18"/>
                <w:szCs w:val="18"/>
              </w:rPr>
              <w:t xml:space="preserve">       A</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73 – 77%</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C</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90 – 92%</w:t>
            </w:r>
          </w:p>
        </w:tc>
        <w:tc>
          <w:tcPr>
            <w:tcW w:w="1146"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A-</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70 – 72%</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C-</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88 – 89%</w:t>
            </w:r>
          </w:p>
        </w:tc>
        <w:tc>
          <w:tcPr>
            <w:tcW w:w="1146"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B+</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68 – 69%</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D+</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83 – 87%</w:t>
            </w:r>
          </w:p>
        </w:tc>
        <w:tc>
          <w:tcPr>
            <w:tcW w:w="1146"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B</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63 – 67%</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D</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r w:rsidRPr="00AC02DC">
              <w:rPr>
                <w:rFonts w:ascii="Georgia" w:hAnsi="Georgia"/>
                <w:sz w:val="18"/>
                <w:szCs w:val="18"/>
              </w:rPr>
              <w:t>80 – 82%</w:t>
            </w:r>
          </w:p>
        </w:tc>
        <w:tc>
          <w:tcPr>
            <w:tcW w:w="1146"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B-</w:t>
            </w: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60 – 62%</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 xml:space="preserve">  D-</w:t>
            </w:r>
          </w:p>
        </w:tc>
      </w:tr>
      <w:tr w:rsidR="004174FA" w:rsidRPr="00D87341" w:rsidTr="00AC02DC">
        <w:trPr>
          <w:trHeight w:val="209"/>
        </w:trPr>
        <w:tc>
          <w:tcPr>
            <w:tcW w:w="1323" w:type="dxa"/>
          </w:tcPr>
          <w:p w:rsidR="004174FA" w:rsidRPr="00AC02DC" w:rsidRDefault="004174FA" w:rsidP="009F13C0">
            <w:pPr>
              <w:spacing w:before="40"/>
              <w:rPr>
                <w:rFonts w:ascii="Georgia" w:hAnsi="Georgia"/>
                <w:sz w:val="18"/>
                <w:szCs w:val="18"/>
              </w:rPr>
            </w:pPr>
          </w:p>
        </w:tc>
        <w:tc>
          <w:tcPr>
            <w:tcW w:w="1146" w:type="dxa"/>
          </w:tcPr>
          <w:p w:rsidR="004174FA" w:rsidRPr="00AC02DC" w:rsidRDefault="004174FA" w:rsidP="009F13C0">
            <w:pPr>
              <w:spacing w:before="40"/>
              <w:jc w:val="center"/>
              <w:rPr>
                <w:rFonts w:ascii="Georgia" w:hAnsi="Georgia"/>
                <w:sz w:val="18"/>
                <w:szCs w:val="18"/>
              </w:rPr>
            </w:pPr>
          </w:p>
        </w:tc>
        <w:tc>
          <w:tcPr>
            <w:tcW w:w="1235" w:type="dxa"/>
          </w:tcPr>
          <w:p w:rsidR="004174FA" w:rsidRPr="00AC02DC" w:rsidRDefault="004174FA" w:rsidP="009F13C0">
            <w:pPr>
              <w:spacing w:before="40"/>
              <w:jc w:val="right"/>
              <w:rPr>
                <w:rFonts w:ascii="Georgia" w:hAnsi="Georgia"/>
                <w:sz w:val="18"/>
                <w:szCs w:val="18"/>
              </w:rPr>
            </w:pPr>
            <w:r w:rsidRPr="00AC02DC">
              <w:rPr>
                <w:rFonts w:ascii="Georgia" w:hAnsi="Georgia"/>
                <w:sz w:val="18"/>
                <w:szCs w:val="18"/>
              </w:rPr>
              <w:t>0 – 59%</w:t>
            </w:r>
          </w:p>
        </w:tc>
        <w:tc>
          <w:tcPr>
            <w:tcW w:w="1411" w:type="dxa"/>
          </w:tcPr>
          <w:p w:rsidR="004174FA" w:rsidRPr="00AC02DC" w:rsidRDefault="004174FA" w:rsidP="009F13C0">
            <w:pPr>
              <w:spacing w:before="40"/>
              <w:jc w:val="center"/>
              <w:rPr>
                <w:rFonts w:ascii="Georgia" w:hAnsi="Georgia"/>
                <w:sz w:val="18"/>
                <w:szCs w:val="18"/>
              </w:rPr>
            </w:pPr>
            <w:r w:rsidRPr="00AC02DC">
              <w:rPr>
                <w:rFonts w:ascii="Georgia" w:hAnsi="Georgia"/>
                <w:sz w:val="18"/>
                <w:szCs w:val="18"/>
              </w:rPr>
              <w:t>F</w:t>
            </w:r>
          </w:p>
        </w:tc>
      </w:tr>
    </w:tbl>
    <w:p w:rsidR="008605D9" w:rsidRDefault="008605D9" w:rsidP="008605D9">
      <w:pPr>
        <w:pBdr>
          <w:bottom w:val="single" w:sz="4" w:space="0" w:color="auto"/>
        </w:pBdr>
        <w:tabs>
          <w:tab w:val="left" w:pos="0"/>
        </w:tabs>
        <w:spacing w:after="0"/>
        <w:ind w:right="-1440"/>
        <w:rPr>
          <w:sz w:val="24"/>
        </w:rPr>
      </w:pPr>
    </w:p>
    <w:p w:rsidR="008605D9" w:rsidRDefault="008605D9" w:rsidP="008605D9">
      <w:pPr>
        <w:pStyle w:val="Heading1"/>
      </w:pPr>
      <w:r>
        <w:t>First Semester topics</w:t>
      </w:r>
    </w:p>
    <w:p w:rsidR="008605D9" w:rsidRDefault="008605D9" w:rsidP="008605D9">
      <w:pPr>
        <w:ind w:left="360"/>
      </w:pPr>
      <w:r w:rsidRPr="00585AEC">
        <w:rPr>
          <w:b/>
        </w:rPr>
        <w:t>Unit 1</w:t>
      </w:r>
      <w:r>
        <w:rPr>
          <w:b/>
        </w:rPr>
        <w:t xml:space="preserve"> </w:t>
      </w:r>
      <w:r>
        <w:t xml:space="preserve">  Historical methods, terms, and early civilizations </w:t>
      </w:r>
    </w:p>
    <w:p w:rsidR="008605D9" w:rsidRPr="008605D9" w:rsidRDefault="008605D9" w:rsidP="008605D9">
      <w:pPr>
        <w:ind w:left="360"/>
      </w:pPr>
      <w:r w:rsidRPr="00EE2412">
        <w:rPr>
          <w:b/>
        </w:rPr>
        <w:t>Unit 2</w:t>
      </w:r>
      <w:r>
        <w:t xml:space="preserve">   Ancient Greece</w:t>
      </w:r>
    </w:p>
    <w:p w:rsidR="008605D9" w:rsidRDefault="008605D9" w:rsidP="008605D9">
      <w:pPr>
        <w:ind w:left="360"/>
      </w:pPr>
      <w:r>
        <w:rPr>
          <w:b/>
        </w:rPr>
        <w:t xml:space="preserve">Unit 3   </w:t>
      </w:r>
      <w:r>
        <w:t>Ancient Rome</w:t>
      </w:r>
    </w:p>
    <w:p w:rsidR="008605D9" w:rsidRPr="008605D9" w:rsidRDefault="008605D9" w:rsidP="008605D9">
      <w:pPr>
        <w:ind w:left="360"/>
      </w:pPr>
      <w:r w:rsidRPr="00EE2412">
        <w:rPr>
          <w:b/>
        </w:rPr>
        <w:t>Unit 4</w:t>
      </w:r>
      <w:r>
        <w:t xml:space="preserve">   World Religions</w:t>
      </w:r>
    </w:p>
    <w:p w:rsidR="008605D9" w:rsidRPr="008605D9" w:rsidRDefault="008605D9" w:rsidP="008605D9">
      <w:pPr>
        <w:ind w:left="360"/>
      </w:pPr>
      <w:r>
        <w:rPr>
          <w:b/>
        </w:rPr>
        <w:t xml:space="preserve">Unit 5   </w:t>
      </w:r>
      <w:proofErr w:type="gramStart"/>
      <w:r>
        <w:t>Middle</w:t>
      </w:r>
      <w:proofErr w:type="gramEnd"/>
      <w:r>
        <w:t xml:space="preserve"> Ages </w:t>
      </w:r>
    </w:p>
    <w:p w:rsidR="008605D9" w:rsidRDefault="008605D9" w:rsidP="008605D9">
      <w:pPr>
        <w:ind w:left="360"/>
      </w:pPr>
      <w:r>
        <w:rPr>
          <w:b/>
        </w:rPr>
        <w:t xml:space="preserve">Unit 6   </w:t>
      </w:r>
      <w:r>
        <w:t>Renaissance and Reformation</w:t>
      </w:r>
    </w:p>
    <w:p w:rsidR="008605D9" w:rsidRPr="008605D9" w:rsidRDefault="008605D9" w:rsidP="008605D9">
      <w:pPr>
        <w:ind w:left="360"/>
        <w:rPr>
          <w:b/>
        </w:rPr>
      </w:pPr>
      <w:r>
        <w:rPr>
          <w:b/>
        </w:rPr>
        <w:t xml:space="preserve">Unit 7   </w:t>
      </w:r>
      <w:r>
        <w:t>Scientific Revolution and Age of Exploration</w:t>
      </w:r>
    </w:p>
    <w:p w:rsidR="008605D9" w:rsidRDefault="008605D9" w:rsidP="008605D9">
      <w:pPr>
        <w:ind w:left="360"/>
      </w:pPr>
      <w:r>
        <w:rPr>
          <w:b/>
        </w:rPr>
        <w:t xml:space="preserve">Unit 8   </w:t>
      </w:r>
      <w:r>
        <w:t>Absolutism and Enlightenment</w:t>
      </w:r>
    </w:p>
    <w:p w:rsidR="008605D9" w:rsidRDefault="008605D9" w:rsidP="008605D9">
      <w:pPr>
        <w:pStyle w:val="Heading1"/>
      </w:pPr>
      <w:r>
        <w:t>second Semester topics</w:t>
      </w:r>
    </w:p>
    <w:p w:rsidR="008605D9" w:rsidRDefault="008605D9" w:rsidP="008605D9">
      <w:pPr>
        <w:ind w:left="360"/>
      </w:pPr>
      <w:r w:rsidRPr="00DD0B21">
        <w:rPr>
          <w:b/>
        </w:rPr>
        <w:t>Unit 1</w:t>
      </w:r>
      <w:r>
        <w:t xml:space="preserve">   French Revolution and Industrial Revolution</w:t>
      </w:r>
    </w:p>
    <w:p w:rsidR="008605D9" w:rsidRDefault="008605D9" w:rsidP="008605D9">
      <w:pPr>
        <w:ind w:left="360"/>
      </w:pPr>
      <w:r w:rsidRPr="00DD0B21">
        <w:rPr>
          <w:b/>
        </w:rPr>
        <w:t>Unit 2</w:t>
      </w:r>
      <w:r>
        <w:t xml:space="preserve">   Nationalism and Unification</w:t>
      </w:r>
    </w:p>
    <w:p w:rsidR="008605D9" w:rsidRDefault="008605D9" w:rsidP="008605D9">
      <w:pPr>
        <w:ind w:left="360"/>
      </w:pPr>
      <w:r w:rsidRPr="00DD0B21">
        <w:rPr>
          <w:b/>
        </w:rPr>
        <w:t>Unit 3</w:t>
      </w:r>
      <w:r>
        <w:t xml:space="preserve">   Imperialism</w:t>
      </w:r>
    </w:p>
    <w:p w:rsidR="008605D9" w:rsidRDefault="008605D9" w:rsidP="008605D9">
      <w:pPr>
        <w:ind w:left="360"/>
      </w:pPr>
      <w:r w:rsidRPr="00DD0B21">
        <w:rPr>
          <w:b/>
        </w:rPr>
        <w:t>Unit 4</w:t>
      </w:r>
      <w:r>
        <w:t xml:space="preserve">   World War I</w:t>
      </w:r>
    </w:p>
    <w:p w:rsidR="008605D9" w:rsidRDefault="008605D9" w:rsidP="008605D9">
      <w:pPr>
        <w:ind w:left="360"/>
      </w:pPr>
      <w:r w:rsidRPr="00DD0B21">
        <w:rPr>
          <w:b/>
        </w:rPr>
        <w:t>Unit 5</w:t>
      </w:r>
      <w:r>
        <w:t xml:space="preserve">   Russian Revolution</w:t>
      </w:r>
    </w:p>
    <w:p w:rsidR="008605D9" w:rsidRDefault="008605D9" w:rsidP="008605D9">
      <w:pPr>
        <w:ind w:left="360"/>
      </w:pPr>
      <w:r w:rsidRPr="00DD0B21">
        <w:rPr>
          <w:b/>
        </w:rPr>
        <w:t>Unit 6</w:t>
      </w:r>
      <w:r>
        <w:t xml:space="preserve">   Interwar Period</w:t>
      </w:r>
    </w:p>
    <w:p w:rsidR="008605D9" w:rsidRDefault="008605D9" w:rsidP="008605D9">
      <w:pPr>
        <w:ind w:left="360"/>
      </w:pPr>
      <w:r w:rsidRPr="00DD0B21">
        <w:rPr>
          <w:b/>
        </w:rPr>
        <w:t>Unit 7</w:t>
      </w:r>
      <w:r>
        <w:t xml:space="preserve">   World War II</w:t>
      </w:r>
    </w:p>
    <w:p w:rsidR="008605D9" w:rsidRDefault="008605D9" w:rsidP="008605D9">
      <w:pPr>
        <w:ind w:left="360"/>
      </w:pPr>
      <w:r>
        <w:rPr>
          <w:b/>
        </w:rPr>
        <w:t xml:space="preserve">Unit </w:t>
      </w:r>
      <w:proofErr w:type="gramStart"/>
      <w:r>
        <w:rPr>
          <w:b/>
        </w:rPr>
        <w:t xml:space="preserve">8  </w:t>
      </w:r>
      <w:r>
        <w:t>Human</w:t>
      </w:r>
      <w:proofErr w:type="gramEnd"/>
      <w:r>
        <w:t xml:space="preserve"> Rights Issues In The Post-War World (Examination of Genocide)</w:t>
      </w:r>
    </w:p>
    <w:p w:rsidR="008605D9" w:rsidRPr="008317A6" w:rsidRDefault="008605D9" w:rsidP="00AC02DC">
      <w:pPr>
        <w:pBdr>
          <w:bottom w:val="single" w:sz="4" w:space="0" w:color="auto"/>
        </w:pBdr>
        <w:tabs>
          <w:tab w:val="left" w:pos="0"/>
        </w:tabs>
        <w:spacing w:after="0"/>
        <w:ind w:right="-1440" w:hanging="1260"/>
        <w:rPr>
          <w:sz w:val="24"/>
        </w:rPr>
      </w:pPr>
    </w:p>
    <w:sectPr w:rsidR="008605D9" w:rsidRPr="008317A6" w:rsidSect="00AC02DC">
      <w:pgSz w:w="12240" w:h="15840"/>
      <w:pgMar w:top="900" w:right="1800" w:bottom="27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Palatino Linotype">
    <w:altName w:val="Palatino"/>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867BD"/>
    <w:multiLevelType w:val="hybridMultilevel"/>
    <w:tmpl w:val="5D226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1669"/>
    <w:rsid w:val="0012487D"/>
    <w:rsid w:val="001A2B73"/>
    <w:rsid w:val="001B49DD"/>
    <w:rsid w:val="00200345"/>
    <w:rsid w:val="002314D6"/>
    <w:rsid w:val="003448CC"/>
    <w:rsid w:val="00405914"/>
    <w:rsid w:val="004174FA"/>
    <w:rsid w:val="00423065"/>
    <w:rsid w:val="004A571D"/>
    <w:rsid w:val="004B4F5B"/>
    <w:rsid w:val="004E3A3C"/>
    <w:rsid w:val="005E2756"/>
    <w:rsid w:val="0062299E"/>
    <w:rsid w:val="00701669"/>
    <w:rsid w:val="00760F80"/>
    <w:rsid w:val="007A14ED"/>
    <w:rsid w:val="007C3570"/>
    <w:rsid w:val="007D2A89"/>
    <w:rsid w:val="008317A6"/>
    <w:rsid w:val="008605D9"/>
    <w:rsid w:val="008A1998"/>
    <w:rsid w:val="008B45CD"/>
    <w:rsid w:val="008E5E20"/>
    <w:rsid w:val="00902DD8"/>
    <w:rsid w:val="00A57955"/>
    <w:rsid w:val="00A95D2A"/>
    <w:rsid w:val="00AC02DC"/>
    <w:rsid w:val="00B37370"/>
    <w:rsid w:val="00C22709"/>
    <w:rsid w:val="00C44DD1"/>
    <w:rsid w:val="00C7109E"/>
    <w:rsid w:val="00C90E0E"/>
    <w:rsid w:val="00C97D13"/>
    <w:rsid w:val="00D021AE"/>
    <w:rsid w:val="00D943DA"/>
    <w:rsid w:val="00E241F2"/>
    <w:rsid w:val="00EF148D"/>
    <w:rsid w:val="00F01470"/>
    <w:rsid w:val="00F36045"/>
    <w:rsid w:val="00FE682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55"/>
    <w:pPr>
      <w:spacing w:after="200" w:line="276" w:lineRule="auto"/>
    </w:pPr>
    <w:rPr>
      <w:sz w:val="22"/>
      <w:szCs w:val="22"/>
    </w:rPr>
  </w:style>
  <w:style w:type="paragraph" w:styleId="Heading1">
    <w:name w:val="heading 1"/>
    <w:basedOn w:val="Normal"/>
    <w:next w:val="BodyText"/>
    <w:link w:val="Heading1Char"/>
    <w:qFormat/>
    <w:rsid w:val="004174FA"/>
    <w:pPr>
      <w:keepNext/>
      <w:keepLines/>
      <w:pBdr>
        <w:top w:val="single" w:sz="6" w:space="6" w:color="808080"/>
        <w:bottom w:val="single" w:sz="6" w:space="6" w:color="808080"/>
      </w:pBdr>
      <w:spacing w:after="240" w:line="240" w:lineRule="atLeast"/>
      <w:jc w:val="center"/>
      <w:outlineLvl w:val="0"/>
    </w:pPr>
    <w:rPr>
      <w:rFonts w:ascii="Garamond" w:eastAsia="Times New Roman" w:hAnsi="Garamond" w:cs="Times New Roman"/>
      <w:b/>
      <w:caps/>
      <w:spacing w:val="20"/>
      <w:kern w:val="16"/>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74FA"/>
    <w:rPr>
      <w:rFonts w:ascii="Garamond" w:eastAsia="Times New Roman" w:hAnsi="Garamond" w:cs="Times New Roman"/>
      <w:b/>
      <w:caps/>
      <w:spacing w:val="20"/>
      <w:kern w:val="16"/>
      <w:sz w:val="18"/>
    </w:rPr>
  </w:style>
  <w:style w:type="paragraph" w:styleId="BodyText">
    <w:name w:val="Body Text"/>
    <w:basedOn w:val="Normal"/>
    <w:link w:val="BodyTextChar"/>
    <w:rsid w:val="004174FA"/>
    <w:pPr>
      <w:spacing w:after="240" w:line="240" w:lineRule="atLeast"/>
      <w:ind w:firstLine="360"/>
      <w:jc w:val="both"/>
    </w:pPr>
    <w:rPr>
      <w:rFonts w:ascii="Garamond" w:eastAsia="Times New Roman" w:hAnsi="Garamond" w:cs="Times New Roman"/>
      <w:szCs w:val="20"/>
    </w:rPr>
  </w:style>
  <w:style w:type="character" w:customStyle="1" w:styleId="BodyTextChar">
    <w:name w:val="Body Text Char"/>
    <w:basedOn w:val="DefaultParagraphFont"/>
    <w:link w:val="BodyText"/>
    <w:rsid w:val="004174FA"/>
    <w:rPr>
      <w:rFonts w:ascii="Garamond" w:eastAsia="Times New Roman" w:hAnsi="Garamond" w:cs="Times New Roman"/>
      <w:sz w:val="22"/>
    </w:rPr>
  </w:style>
  <w:style w:type="character" w:styleId="Hyperlink">
    <w:name w:val="Hyperlink"/>
    <w:basedOn w:val="DefaultParagraphFont"/>
    <w:uiPriority w:val="99"/>
    <w:unhideWhenUsed/>
    <w:rsid w:val="008605D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127.org"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Diversified Graphics</Company>
  <LinksUpToDate>false</LinksUpToDate>
  <CharactersWithSpaces>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Looby</dc:creator>
  <cp:keywords/>
  <cp:lastModifiedBy>sewen</cp:lastModifiedBy>
  <cp:revision>5</cp:revision>
  <cp:lastPrinted>2009-08-12T20:08:00Z</cp:lastPrinted>
  <dcterms:created xsi:type="dcterms:W3CDTF">2009-07-27T21:37:00Z</dcterms:created>
  <dcterms:modified xsi:type="dcterms:W3CDTF">2009-08-12T20:24:00Z</dcterms:modified>
</cp:coreProperties>
</file>