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51" w:rsidRDefault="00E27C51" w:rsidP="00E27C51">
      <w:pPr>
        <w:pStyle w:val="Default"/>
      </w:pPr>
    </w:p>
    <w:p w:rsidR="00E27C51" w:rsidRDefault="00E27C51" w:rsidP="00E27C51">
      <w:pPr>
        <w:pStyle w:val="Default"/>
        <w:spacing w:before="540" w:line="361" w:lineRule="atLeast"/>
        <w:jc w:val="center"/>
        <w:rPr>
          <w:sz w:val="36"/>
          <w:szCs w:val="36"/>
        </w:rPr>
      </w:pPr>
      <w:r>
        <w:t xml:space="preserve"> </w:t>
      </w:r>
      <w:r>
        <w:rPr>
          <w:b/>
          <w:bCs/>
          <w:sz w:val="36"/>
          <w:szCs w:val="36"/>
        </w:rPr>
        <w:t xml:space="preserve">Analyzing Political Cartoons </w:t>
      </w:r>
    </w:p>
    <w:p w:rsidR="00E27C51" w:rsidRDefault="00E27C51" w:rsidP="00E27C51">
      <w:pPr>
        <w:pStyle w:val="Pa3"/>
        <w:spacing w:after="80"/>
        <w:rPr>
          <w:rFonts w:ascii="Melior LT Std" w:hAnsi="Melior LT Std" w:cs="Melior LT Std"/>
          <w:color w:val="000000"/>
          <w:sz w:val="20"/>
          <w:szCs w:val="20"/>
        </w:rPr>
      </w:pPr>
      <w:r>
        <w:rPr>
          <w:rFonts w:ascii="Melior LT Std" w:hAnsi="Melior LT Std" w:cs="Melior LT Std"/>
          <w:b/>
          <w:bCs/>
          <w:i/>
          <w:iCs/>
          <w:color w:val="000000"/>
          <w:sz w:val="20"/>
          <w:szCs w:val="20"/>
        </w:rPr>
        <w:t xml:space="preserve">Introduction: </w:t>
      </w:r>
      <w:r>
        <w:rPr>
          <w:rFonts w:ascii="Melior LT Std" w:hAnsi="Melior LT Std" w:cs="Melior LT Std"/>
          <w:color w:val="000000"/>
          <w:sz w:val="20"/>
          <w:szCs w:val="20"/>
        </w:rPr>
        <w:t>The strong feelings raised by politics and international issues are the fodder of politi</w:t>
      </w:r>
      <w:r>
        <w:rPr>
          <w:rFonts w:ascii="Melior LT Std" w:hAnsi="Melior LT Std" w:cs="Melior LT Std"/>
          <w:color w:val="000000"/>
          <w:sz w:val="20"/>
          <w:szCs w:val="20"/>
        </w:rPr>
        <w:softHyphen/>
        <w:t xml:space="preserve">cal cartoonists in the United States and around the world. Cartoons not only reflect the events of the times, but they often offer an interpretation or express a strong opinion about these events as well. </w:t>
      </w:r>
    </w:p>
    <w:p w:rsidR="00E27C51" w:rsidRPr="00E27C51" w:rsidRDefault="00E27C51" w:rsidP="00E27C51">
      <w:pPr>
        <w:pStyle w:val="Default"/>
      </w:pPr>
    </w:p>
    <w:p w:rsidR="00E27C51" w:rsidRDefault="00E27C51" w:rsidP="00E27C51">
      <w:pPr>
        <w:pStyle w:val="Pa3"/>
        <w:spacing w:after="80"/>
        <w:rPr>
          <w:rFonts w:ascii="Melior LT Std" w:hAnsi="Melior LT Std" w:cs="Melior LT Std"/>
          <w:color w:val="000000"/>
          <w:sz w:val="20"/>
          <w:szCs w:val="20"/>
        </w:rPr>
      </w:pPr>
      <w:r>
        <w:rPr>
          <w:rFonts w:ascii="Melior LT Std" w:hAnsi="Melior LT Std" w:cs="Melior LT Std"/>
          <w:color w:val="000000"/>
          <w:sz w:val="20"/>
          <w:szCs w:val="20"/>
        </w:rPr>
        <w:t xml:space="preserve">Cartoonists use a variety of methods to convey their ideas. The techniques they use include: </w:t>
      </w:r>
    </w:p>
    <w:p w:rsidR="00E27C51" w:rsidRDefault="00E27C51" w:rsidP="00E27C51">
      <w:pPr>
        <w:pStyle w:val="Pa4"/>
        <w:spacing w:after="80"/>
        <w:ind w:left="1620" w:hanging="1260"/>
        <w:rPr>
          <w:rFonts w:ascii="Melior LT Std" w:hAnsi="Melior LT Std" w:cs="Melior LT Std"/>
          <w:color w:val="000000"/>
          <w:sz w:val="20"/>
          <w:szCs w:val="20"/>
        </w:rPr>
      </w:pPr>
      <w:r>
        <w:rPr>
          <w:rFonts w:ascii="Melior LT Std" w:hAnsi="Melior LT Std" w:cs="Melior LT Std"/>
          <w:b/>
          <w:bCs/>
          <w:i/>
          <w:iCs/>
          <w:color w:val="000000"/>
          <w:sz w:val="20"/>
          <w:szCs w:val="20"/>
        </w:rPr>
        <w:t xml:space="preserve">Labels: </w:t>
      </w:r>
      <w:r>
        <w:rPr>
          <w:rFonts w:cs="Frutiger LT Std 45 Light"/>
          <w:color w:val="000000"/>
          <w:sz w:val="20"/>
          <w:szCs w:val="20"/>
        </w:rPr>
        <w:t xml:space="preserve">Cartoonists often identify or name certain things in their cartoons so that it is </w:t>
      </w:r>
      <w:r>
        <w:rPr>
          <w:rFonts w:ascii="Melior LT Std" w:hAnsi="Melior LT Std" w:cs="Melior LT Std"/>
          <w:color w:val="000000"/>
          <w:sz w:val="20"/>
          <w:szCs w:val="20"/>
        </w:rPr>
        <w:t xml:space="preserve">apparent what the things represent. </w:t>
      </w:r>
    </w:p>
    <w:p w:rsidR="00E27C51" w:rsidRPr="00E27C51" w:rsidRDefault="00E27C51" w:rsidP="00E27C51">
      <w:pPr>
        <w:pStyle w:val="Default"/>
      </w:pPr>
    </w:p>
    <w:p w:rsidR="00E27C51" w:rsidRDefault="00E27C51" w:rsidP="00E27C51">
      <w:pPr>
        <w:pStyle w:val="Pa4"/>
        <w:spacing w:after="80"/>
        <w:ind w:left="1620" w:hanging="1260"/>
        <w:rPr>
          <w:rFonts w:cs="Frutiger LT Std 45 Light"/>
          <w:color w:val="000000"/>
          <w:sz w:val="20"/>
          <w:szCs w:val="20"/>
        </w:rPr>
      </w:pPr>
      <w:r>
        <w:rPr>
          <w:rFonts w:ascii="Melior LT Std" w:hAnsi="Melior LT Std" w:cs="Melior LT Std"/>
          <w:b/>
          <w:bCs/>
          <w:i/>
          <w:iCs/>
          <w:color w:val="000000"/>
          <w:sz w:val="20"/>
          <w:szCs w:val="20"/>
        </w:rPr>
        <w:t xml:space="preserve">Symbolism: </w:t>
      </w:r>
      <w:r>
        <w:rPr>
          <w:rFonts w:cs="Frutiger LT Std 45 Light"/>
          <w:color w:val="000000"/>
          <w:sz w:val="20"/>
          <w:szCs w:val="20"/>
        </w:rPr>
        <w:t xml:space="preserve">Cartoonists may use simple objects to represent larger ideas or concepts. </w:t>
      </w:r>
    </w:p>
    <w:p w:rsidR="00E27C51" w:rsidRPr="00E27C51" w:rsidRDefault="00E27C51" w:rsidP="00E27C51">
      <w:pPr>
        <w:pStyle w:val="Default"/>
      </w:pPr>
    </w:p>
    <w:p w:rsidR="00E27C51" w:rsidRDefault="00E27C51" w:rsidP="00E27C51">
      <w:pPr>
        <w:pStyle w:val="Pa4"/>
        <w:spacing w:after="80"/>
        <w:ind w:left="1620" w:hanging="1260"/>
        <w:rPr>
          <w:rFonts w:ascii="Melior LT Std" w:hAnsi="Melior LT Std" w:cs="Melior LT Std"/>
          <w:color w:val="000000"/>
          <w:sz w:val="20"/>
          <w:szCs w:val="20"/>
        </w:rPr>
      </w:pPr>
      <w:r>
        <w:rPr>
          <w:rFonts w:ascii="Melior LT Std" w:hAnsi="Melior LT Std" w:cs="Melior LT Std"/>
          <w:b/>
          <w:bCs/>
          <w:i/>
          <w:iCs/>
          <w:color w:val="000000"/>
          <w:sz w:val="20"/>
          <w:szCs w:val="20"/>
        </w:rPr>
        <w:t>Analogy</w:t>
      </w:r>
      <w:r>
        <w:rPr>
          <w:rFonts w:ascii="Melior LT Std" w:hAnsi="Melior LT Std" w:cs="Melior LT Std"/>
          <w:color w:val="000000"/>
          <w:sz w:val="20"/>
          <w:szCs w:val="20"/>
        </w:rPr>
        <w:t xml:space="preserve">: Cartoonists may compare a complex concept or situation to a simpler concept or situation in order to help the viewer understand the complex situation in a different way. </w:t>
      </w:r>
    </w:p>
    <w:p w:rsidR="00E27C51" w:rsidRPr="00E27C51" w:rsidRDefault="00E27C51" w:rsidP="00E27C51">
      <w:pPr>
        <w:pStyle w:val="Default"/>
      </w:pPr>
    </w:p>
    <w:p w:rsidR="00E27C51" w:rsidRDefault="00E27C51" w:rsidP="00E27C51">
      <w:pPr>
        <w:pStyle w:val="Pa4"/>
        <w:spacing w:after="80"/>
        <w:ind w:left="1620" w:hanging="1260"/>
        <w:rPr>
          <w:rFonts w:ascii="Melior LT Std" w:hAnsi="Melior LT Std" w:cs="Melior LT Std"/>
          <w:color w:val="000000"/>
          <w:sz w:val="20"/>
          <w:szCs w:val="20"/>
        </w:rPr>
      </w:pPr>
      <w:r>
        <w:rPr>
          <w:rFonts w:ascii="Melior LT Std" w:hAnsi="Melior LT Std" w:cs="Melior LT Std"/>
          <w:b/>
          <w:bCs/>
          <w:i/>
          <w:iCs/>
          <w:color w:val="000000"/>
          <w:sz w:val="20"/>
          <w:szCs w:val="20"/>
        </w:rPr>
        <w:t xml:space="preserve">Irony: </w:t>
      </w:r>
      <w:r>
        <w:rPr>
          <w:rFonts w:cs="Frutiger LT Std 45 Light"/>
          <w:color w:val="000000"/>
          <w:sz w:val="20"/>
          <w:szCs w:val="20"/>
        </w:rPr>
        <w:t xml:space="preserve">A cartoonist may express an opinion on a topic by highlighting the difference </w:t>
      </w:r>
      <w:r>
        <w:rPr>
          <w:rFonts w:ascii="Melior LT Std" w:hAnsi="Melior LT Std" w:cs="Melior LT Std"/>
          <w:color w:val="000000"/>
          <w:sz w:val="20"/>
          <w:szCs w:val="20"/>
        </w:rPr>
        <w:t xml:space="preserve">between the way things are and the way the cartoonist thinks they ought to be. </w:t>
      </w:r>
    </w:p>
    <w:p w:rsidR="00E27C51" w:rsidRPr="00E27C51" w:rsidRDefault="00E27C51" w:rsidP="00E27C51">
      <w:pPr>
        <w:pStyle w:val="Default"/>
      </w:pPr>
    </w:p>
    <w:p w:rsidR="00E27C51" w:rsidRDefault="00E27C51" w:rsidP="00E27C51">
      <w:pPr>
        <w:pStyle w:val="Default"/>
        <w:spacing w:after="180" w:line="201" w:lineRule="atLeast"/>
        <w:jc w:val="center"/>
        <w:rPr>
          <w:rFonts w:ascii="Melior LT Std" w:hAnsi="Melior LT Std" w:cs="Melior LT Std"/>
          <w:sz w:val="20"/>
          <w:szCs w:val="20"/>
        </w:rPr>
      </w:pPr>
      <w:r>
        <w:rPr>
          <w:rFonts w:ascii="Melior LT Std" w:hAnsi="Melior LT Std" w:cs="Melior LT Std"/>
          <w:sz w:val="20"/>
          <w:szCs w:val="20"/>
        </w:rPr>
        <w:t xml:space="preserve">__________________ </w:t>
      </w:r>
    </w:p>
    <w:p w:rsidR="00E27C51" w:rsidRDefault="00E27C51" w:rsidP="00E27C51">
      <w:pPr>
        <w:pStyle w:val="Default"/>
        <w:spacing w:after="180" w:line="201" w:lineRule="atLeast"/>
        <w:jc w:val="center"/>
        <w:rPr>
          <w:rFonts w:ascii="Melior LT Std" w:hAnsi="Melior LT Std" w:cs="Melior LT Std"/>
          <w:sz w:val="20"/>
          <w:szCs w:val="20"/>
        </w:rPr>
      </w:pPr>
    </w:p>
    <w:p w:rsidR="00E27C51" w:rsidRDefault="00E27C51" w:rsidP="00E27C51">
      <w:pPr>
        <w:pStyle w:val="Default"/>
        <w:spacing w:after="180" w:line="201" w:lineRule="atLeast"/>
        <w:rPr>
          <w:rFonts w:ascii="Melior LT Std" w:hAnsi="Melior LT Std" w:cs="Melior LT Std"/>
          <w:sz w:val="20"/>
          <w:szCs w:val="20"/>
        </w:rPr>
      </w:pPr>
      <w:r>
        <w:rPr>
          <w:rFonts w:ascii="Melior LT Std" w:hAnsi="Melior LT Std" w:cs="Melior LT Std"/>
          <w:i/>
          <w:iCs/>
          <w:sz w:val="20"/>
          <w:szCs w:val="20"/>
        </w:rPr>
        <w:t xml:space="preserve">Instructions: </w:t>
      </w:r>
      <w:r>
        <w:rPr>
          <w:rFonts w:ascii="Melior LT Std" w:hAnsi="Melior LT Std" w:cs="Melior LT Std"/>
          <w:sz w:val="20"/>
          <w:szCs w:val="20"/>
        </w:rPr>
        <w:t xml:space="preserve">Analyze the cartoons your teacher has assigned you. You will be asked to identify the techniques each cartoonist used. The following questions will help guide your thinking. </w:t>
      </w:r>
    </w:p>
    <w:p w:rsidR="00E27C51" w:rsidRDefault="00E27C51" w:rsidP="00E27C51">
      <w:pPr>
        <w:pStyle w:val="Pa7"/>
        <w:spacing w:after="80"/>
        <w:ind w:left="360"/>
        <w:rPr>
          <w:rFonts w:ascii="Melior LT Std" w:hAnsi="Melior LT Std" w:cs="Melior LT Std"/>
          <w:color w:val="000000"/>
          <w:sz w:val="20"/>
          <w:szCs w:val="20"/>
        </w:rPr>
      </w:pPr>
      <w:r>
        <w:rPr>
          <w:rFonts w:ascii="Melior LT Std" w:hAnsi="Melior LT Std" w:cs="Melior LT Std"/>
          <w:color w:val="000000"/>
          <w:sz w:val="20"/>
          <w:szCs w:val="20"/>
        </w:rPr>
        <w:t xml:space="preserve">If the cartoonist used </w:t>
      </w:r>
      <w:r>
        <w:rPr>
          <w:rFonts w:ascii="Melior LT Std" w:hAnsi="Melior LT Std" w:cs="Melior LT Std"/>
          <w:b/>
          <w:bCs/>
          <w:i/>
          <w:iCs/>
          <w:color w:val="000000"/>
          <w:sz w:val="20"/>
          <w:szCs w:val="20"/>
        </w:rPr>
        <w:t>labels</w:t>
      </w:r>
      <w:r>
        <w:rPr>
          <w:rFonts w:ascii="Melior LT Std" w:hAnsi="Melior LT Std" w:cs="Melior LT Std"/>
          <w:color w:val="000000"/>
          <w:sz w:val="20"/>
          <w:szCs w:val="20"/>
        </w:rPr>
        <w:t>, what things in the cartoon are labeled? Why do you think the car</w:t>
      </w:r>
      <w:r>
        <w:rPr>
          <w:rFonts w:ascii="Melior LT Std" w:hAnsi="Melior LT Std" w:cs="Melior LT Std"/>
          <w:color w:val="000000"/>
          <w:sz w:val="20"/>
          <w:szCs w:val="20"/>
        </w:rPr>
        <w:softHyphen/>
        <w:t xml:space="preserve">toonist chose to label those things? </w:t>
      </w:r>
    </w:p>
    <w:p w:rsidR="00E27C51" w:rsidRPr="00E27C51" w:rsidRDefault="00E27C51" w:rsidP="00E27C51">
      <w:pPr>
        <w:pStyle w:val="Default"/>
      </w:pPr>
    </w:p>
    <w:p w:rsidR="00E27C51" w:rsidRDefault="00E27C51" w:rsidP="00E27C51">
      <w:pPr>
        <w:pStyle w:val="Pa7"/>
        <w:spacing w:after="80"/>
        <w:ind w:left="360"/>
        <w:rPr>
          <w:rFonts w:ascii="Melior LT Std" w:hAnsi="Melior LT Std" w:cs="Melior LT Std"/>
          <w:color w:val="000000"/>
          <w:sz w:val="20"/>
          <w:szCs w:val="20"/>
        </w:rPr>
      </w:pPr>
      <w:r>
        <w:rPr>
          <w:rFonts w:ascii="Melior LT Std" w:hAnsi="Melior LT Std" w:cs="Melior LT Std"/>
          <w:color w:val="000000"/>
          <w:sz w:val="20"/>
          <w:szCs w:val="20"/>
        </w:rPr>
        <w:t xml:space="preserve">If the cartoonist used </w:t>
      </w:r>
      <w:r>
        <w:rPr>
          <w:rFonts w:ascii="Melior LT Std" w:hAnsi="Melior LT Std" w:cs="Melior LT Std"/>
          <w:b/>
          <w:bCs/>
          <w:i/>
          <w:iCs/>
          <w:color w:val="000000"/>
          <w:sz w:val="20"/>
          <w:szCs w:val="20"/>
        </w:rPr>
        <w:t>symbolism</w:t>
      </w:r>
      <w:r>
        <w:rPr>
          <w:rFonts w:ascii="Melior LT Std" w:hAnsi="Melior LT Std" w:cs="Melior LT Std"/>
          <w:color w:val="000000"/>
          <w:sz w:val="20"/>
          <w:szCs w:val="20"/>
        </w:rPr>
        <w:t xml:space="preserve">, what things in the cartoon are symbols? What do they stand for? </w:t>
      </w:r>
    </w:p>
    <w:p w:rsidR="00E27C51" w:rsidRPr="00E27C51" w:rsidRDefault="00E27C51" w:rsidP="00E27C51">
      <w:pPr>
        <w:pStyle w:val="Default"/>
      </w:pPr>
    </w:p>
    <w:p w:rsidR="00E27C51" w:rsidRDefault="00E27C51" w:rsidP="00E27C51">
      <w:pPr>
        <w:pStyle w:val="Pa7"/>
        <w:spacing w:after="80"/>
        <w:ind w:left="360"/>
        <w:rPr>
          <w:rFonts w:ascii="Melior LT Std" w:hAnsi="Melior LT Std" w:cs="Melior LT Std"/>
          <w:color w:val="000000"/>
          <w:sz w:val="20"/>
          <w:szCs w:val="20"/>
        </w:rPr>
      </w:pPr>
      <w:r>
        <w:rPr>
          <w:rFonts w:ascii="Melior LT Std" w:hAnsi="Melior LT Std" w:cs="Melior LT Std"/>
          <w:color w:val="000000"/>
          <w:sz w:val="20"/>
          <w:szCs w:val="20"/>
        </w:rPr>
        <w:t xml:space="preserve">If the cartoonist used an </w:t>
      </w:r>
      <w:r>
        <w:rPr>
          <w:rFonts w:ascii="Melior LT Std" w:hAnsi="Melior LT Std" w:cs="Melior LT Std"/>
          <w:b/>
          <w:bCs/>
          <w:i/>
          <w:iCs/>
          <w:color w:val="000000"/>
          <w:sz w:val="20"/>
          <w:szCs w:val="20"/>
        </w:rPr>
        <w:t>analogy</w:t>
      </w:r>
      <w:r>
        <w:rPr>
          <w:rFonts w:ascii="Melior LT Std" w:hAnsi="Melior LT Std" w:cs="Melior LT Std"/>
          <w:color w:val="000000"/>
          <w:sz w:val="20"/>
          <w:szCs w:val="20"/>
        </w:rPr>
        <w:t xml:space="preserve">, what two concepts or situations are compared? How does this comparison help the viewer see the complex situation in a different way? </w:t>
      </w:r>
    </w:p>
    <w:p w:rsidR="00E27C51" w:rsidRPr="00E27C51" w:rsidRDefault="00E27C51" w:rsidP="00E27C51">
      <w:pPr>
        <w:pStyle w:val="Default"/>
      </w:pPr>
    </w:p>
    <w:p w:rsidR="00D909C8" w:rsidRDefault="00E27C51" w:rsidP="00E27C51">
      <w:pPr>
        <w:ind w:left="360"/>
      </w:pPr>
      <w:r>
        <w:rPr>
          <w:rFonts w:ascii="Melior LT Std" w:hAnsi="Melior LT Std" w:cs="Melior LT Std"/>
          <w:sz w:val="20"/>
          <w:szCs w:val="20"/>
        </w:rPr>
        <w:t xml:space="preserve">If the cartoonist used </w:t>
      </w:r>
      <w:r>
        <w:rPr>
          <w:rFonts w:ascii="Melior LT Std" w:hAnsi="Melior LT Std" w:cs="Melior LT Std"/>
          <w:b/>
          <w:bCs/>
          <w:i/>
          <w:iCs/>
          <w:sz w:val="20"/>
          <w:szCs w:val="20"/>
        </w:rPr>
        <w:t>irony</w:t>
      </w:r>
      <w:r>
        <w:rPr>
          <w:rFonts w:ascii="Melior LT Std" w:hAnsi="Melior LT Std" w:cs="Melior LT Std"/>
          <w:sz w:val="20"/>
          <w:szCs w:val="20"/>
        </w:rPr>
        <w:t>, what does the cartoonist show about the way things are? How does the cartoonist think things should be?</w:t>
      </w:r>
    </w:p>
    <w:sectPr w:rsidR="00D909C8" w:rsidSect="00D909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utiger LT Std 45 Light">
    <w:altName w:val="Frutiger LT Std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lior LT Std">
    <w:altName w:val="Melior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E27C51"/>
    <w:rsid w:val="00D909C8"/>
    <w:rsid w:val="00E27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9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27C51"/>
    <w:pPr>
      <w:autoSpaceDE w:val="0"/>
      <w:autoSpaceDN w:val="0"/>
      <w:adjustRightInd w:val="0"/>
      <w:spacing w:after="0" w:line="240" w:lineRule="auto"/>
    </w:pPr>
    <w:rPr>
      <w:rFonts w:ascii="Frutiger LT Std 45 Light" w:hAnsi="Frutiger LT Std 45 Light" w:cs="Frutiger LT Std 45 Light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E27C51"/>
    <w:pPr>
      <w:spacing w:line="20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E27C51"/>
    <w:pPr>
      <w:spacing w:line="20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E27C51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1487</Characters>
  <Application>Microsoft Office Word</Application>
  <DocSecurity>0</DocSecurity>
  <Lines>12</Lines>
  <Paragraphs>3</Paragraphs>
  <ScaleCrop>false</ScaleCrop>
  <Company>District 127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1</cp:revision>
  <dcterms:created xsi:type="dcterms:W3CDTF">2011-02-08T15:28:00Z</dcterms:created>
  <dcterms:modified xsi:type="dcterms:W3CDTF">2011-02-08T15:30:00Z</dcterms:modified>
</cp:coreProperties>
</file>