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3A90" w:rsidRPr="005D3A90" w:rsidRDefault="005D3A90" w:rsidP="005D3A90">
      <w:pPr>
        <w:jc w:val="right"/>
        <w:rPr>
          <w:b/>
          <w:sz w:val="20"/>
          <w:szCs w:val="20"/>
        </w:rPr>
      </w:pPr>
      <w:r>
        <w:rPr>
          <w:b/>
          <w:sz w:val="20"/>
          <w:szCs w:val="20"/>
        </w:rPr>
        <w:t>Name__________________________</w:t>
      </w:r>
    </w:p>
    <w:p w:rsidR="00472367" w:rsidRDefault="00A853B3" w:rsidP="005D3A90">
      <w:pPr>
        <w:jc w:val="center"/>
        <w:rPr>
          <w:b/>
          <w:sz w:val="32"/>
          <w:szCs w:val="32"/>
          <w:u w:val="single"/>
        </w:rPr>
      </w:pPr>
      <w:r>
        <w:rPr>
          <w:b/>
          <w:sz w:val="32"/>
          <w:szCs w:val="32"/>
          <w:u w:val="single"/>
        </w:rPr>
        <w:t>Diffusion and the</w:t>
      </w:r>
      <w:r w:rsidR="005D3A90" w:rsidRPr="005D3A90">
        <w:rPr>
          <w:b/>
          <w:sz w:val="32"/>
          <w:szCs w:val="32"/>
          <w:u w:val="single"/>
        </w:rPr>
        <w:t xml:space="preserve"> AIDS Epidemic in the United States</w:t>
      </w:r>
    </w:p>
    <w:p w:rsidR="00A853B3" w:rsidRPr="00A853B3" w:rsidRDefault="00A853B3" w:rsidP="00A853B3">
      <w:pPr>
        <w:jc w:val="center"/>
        <w:rPr>
          <w:b/>
          <w:sz w:val="18"/>
          <w:szCs w:val="18"/>
        </w:rPr>
      </w:pPr>
      <w:r>
        <w:rPr>
          <w:b/>
          <w:sz w:val="18"/>
          <w:szCs w:val="18"/>
        </w:rPr>
        <w:t xml:space="preserve">Use the website </w:t>
      </w:r>
      <w:hyperlink r:id="rId6" w:history="1">
        <w:r w:rsidRPr="00BF2969">
          <w:rPr>
            <w:rStyle w:val="Hyperlink"/>
            <w:b/>
            <w:sz w:val="18"/>
            <w:szCs w:val="18"/>
          </w:rPr>
          <w:t>http://bcs.wiley.com/he-bcs/Books?action=resource&amp;bcsId=5267&amp;itemId=0470484799&amp;resourceId=18408</w:t>
        </w:r>
      </w:hyperlink>
      <w:bookmarkStart w:id="0" w:name="_GoBack"/>
      <w:bookmarkEnd w:id="0"/>
    </w:p>
    <w:p w:rsidR="00710A89" w:rsidRPr="00710A89" w:rsidRDefault="00710A89" w:rsidP="00710A89">
      <w:pPr>
        <w:rPr>
          <w:sz w:val="24"/>
          <w:szCs w:val="24"/>
        </w:rPr>
      </w:pPr>
      <w:r>
        <w:rPr>
          <w:sz w:val="24"/>
          <w:szCs w:val="24"/>
        </w:rPr>
        <w:t>Activity 1</w:t>
      </w:r>
    </w:p>
    <w:p w:rsidR="005D3A90" w:rsidRDefault="005D3A90" w:rsidP="005D3A90">
      <w:pPr>
        <w:pStyle w:val="ListParagraph"/>
        <w:numPr>
          <w:ilvl w:val="0"/>
          <w:numId w:val="1"/>
        </w:numPr>
      </w:pPr>
      <w:r>
        <w:t>How many metro areas of population are added to your map in each year? (use the chart below)</w:t>
      </w:r>
      <w:r w:rsidR="00710A89">
        <w:t xml:space="preserve">  What does this information tell you?</w:t>
      </w:r>
    </w:p>
    <w:p w:rsidR="00710A89" w:rsidRDefault="00710A89" w:rsidP="00710A89"/>
    <w:p w:rsidR="00710A89" w:rsidRDefault="00710A89" w:rsidP="00710A89"/>
    <w:p w:rsidR="005D3A90" w:rsidRDefault="005D3A90"/>
    <w:tbl>
      <w:tblPr>
        <w:tblStyle w:val="TableGrid"/>
        <w:tblW w:w="0" w:type="auto"/>
        <w:tblLook w:val="04A0" w:firstRow="1" w:lastRow="0" w:firstColumn="1" w:lastColumn="0" w:noHBand="0" w:noVBand="1"/>
      </w:tblPr>
      <w:tblGrid>
        <w:gridCol w:w="2394"/>
        <w:gridCol w:w="2394"/>
        <w:gridCol w:w="2394"/>
        <w:gridCol w:w="2394"/>
      </w:tblGrid>
      <w:tr w:rsidR="005D3A90" w:rsidTr="005D3A90">
        <w:tc>
          <w:tcPr>
            <w:tcW w:w="2394" w:type="dxa"/>
          </w:tcPr>
          <w:p w:rsidR="005D3A90" w:rsidRDefault="005D3A90">
            <w:r>
              <w:t>Year</w:t>
            </w:r>
          </w:p>
        </w:tc>
        <w:tc>
          <w:tcPr>
            <w:tcW w:w="2394" w:type="dxa"/>
          </w:tcPr>
          <w:p w:rsidR="005D3A90" w:rsidRDefault="005D3A90">
            <w:r>
              <w:t>Number of new metro areas appearing on Map within the Top 15</w:t>
            </w:r>
          </w:p>
        </w:tc>
        <w:tc>
          <w:tcPr>
            <w:tcW w:w="2394" w:type="dxa"/>
          </w:tcPr>
          <w:p w:rsidR="005D3A90" w:rsidRDefault="005D3A90">
            <w:r>
              <w:t>Number of new metro areas appearing on map not within the top 15</w:t>
            </w:r>
          </w:p>
        </w:tc>
        <w:tc>
          <w:tcPr>
            <w:tcW w:w="2394" w:type="dxa"/>
          </w:tcPr>
          <w:p w:rsidR="005D3A90" w:rsidRDefault="005D3A90">
            <w:r>
              <w:t>Total number of new metro areas appearing on the map (combine)</w:t>
            </w:r>
          </w:p>
        </w:tc>
      </w:tr>
      <w:tr w:rsidR="005D3A90" w:rsidTr="005D3A90">
        <w:tc>
          <w:tcPr>
            <w:tcW w:w="2394" w:type="dxa"/>
          </w:tcPr>
          <w:p w:rsidR="005D3A90" w:rsidRDefault="005D3A90">
            <w:r>
              <w:t>1986</w:t>
            </w:r>
          </w:p>
        </w:tc>
        <w:tc>
          <w:tcPr>
            <w:tcW w:w="2394" w:type="dxa"/>
          </w:tcPr>
          <w:p w:rsidR="005D3A90" w:rsidRDefault="005D3A90" w:rsidP="005D3A90">
            <w:pPr>
              <w:jc w:val="center"/>
            </w:pPr>
            <w:r>
              <w:t>2</w:t>
            </w:r>
          </w:p>
        </w:tc>
        <w:tc>
          <w:tcPr>
            <w:tcW w:w="2394" w:type="dxa"/>
          </w:tcPr>
          <w:p w:rsidR="005D3A90" w:rsidRDefault="005D3A90" w:rsidP="005D3A90">
            <w:pPr>
              <w:jc w:val="center"/>
            </w:pPr>
            <w:r>
              <w:t>0</w:t>
            </w:r>
          </w:p>
        </w:tc>
        <w:tc>
          <w:tcPr>
            <w:tcW w:w="2394" w:type="dxa"/>
          </w:tcPr>
          <w:p w:rsidR="005D3A90" w:rsidRDefault="005D3A90" w:rsidP="005D3A90">
            <w:pPr>
              <w:jc w:val="center"/>
            </w:pPr>
            <w:r>
              <w:t>2</w:t>
            </w:r>
          </w:p>
        </w:tc>
      </w:tr>
      <w:tr w:rsidR="005D3A90" w:rsidTr="005D3A90">
        <w:tc>
          <w:tcPr>
            <w:tcW w:w="2394" w:type="dxa"/>
          </w:tcPr>
          <w:p w:rsidR="005D3A90" w:rsidRDefault="005D3A90">
            <w:r>
              <w:t>1987</w:t>
            </w:r>
          </w:p>
        </w:tc>
        <w:tc>
          <w:tcPr>
            <w:tcW w:w="2394" w:type="dxa"/>
          </w:tcPr>
          <w:p w:rsidR="005D3A90" w:rsidRDefault="005D3A90" w:rsidP="005D3A90">
            <w:pPr>
              <w:jc w:val="center"/>
            </w:pPr>
            <w:r>
              <w:t>1</w:t>
            </w:r>
          </w:p>
        </w:tc>
        <w:tc>
          <w:tcPr>
            <w:tcW w:w="2394" w:type="dxa"/>
          </w:tcPr>
          <w:p w:rsidR="005D3A90" w:rsidRDefault="005D3A90" w:rsidP="005D3A90">
            <w:pPr>
              <w:jc w:val="center"/>
            </w:pPr>
            <w:r>
              <w:t>0</w:t>
            </w:r>
          </w:p>
        </w:tc>
        <w:tc>
          <w:tcPr>
            <w:tcW w:w="2394" w:type="dxa"/>
          </w:tcPr>
          <w:p w:rsidR="005D3A90" w:rsidRDefault="005D3A90" w:rsidP="005D3A90">
            <w:pPr>
              <w:jc w:val="center"/>
            </w:pPr>
            <w:r>
              <w:t>1</w:t>
            </w:r>
          </w:p>
        </w:tc>
      </w:tr>
      <w:tr w:rsidR="005D3A90" w:rsidTr="005D3A90">
        <w:tc>
          <w:tcPr>
            <w:tcW w:w="2394" w:type="dxa"/>
          </w:tcPr>
          <w:p w:rsidR="005D3A90" w:rsidRDefault="005D3A90">
            <w:r>
              <w:t>1988</w:t>
            </w:r>
          </w:p>
        </w:tc>
        <w:tc>
          <w:tcPr>
            <w:tcW w:w="2394" w:type="dxa"/>
          </w:tcPr>
          <w:p w:rsidR="005D3A90" w:rsidRDefault="005D3A90"/>
        </w:tc>
        <w:tc>
          <w:tcPr>
            <w:tcW w:w="2394" w:type="dxa"/>
          </w:tcPr>
          <w:p w:rsidR="005D3A90" w:rsidRDefault="005D3A90"/>
        </w:tc>
        <w:tc>
          <w:tcPr>
            <w:tcW w:w="2394" w:type="dxa"/>
          </w:tcPr>
          <w:p w:rsidR="005D3A90" w:rsidRDefault="005D3A90"/>
        </w:tc>
      </w:tr>
      <w:tr w:rsidR="005D3A90" w:rsidTr="005D3A90">
        <w:tc>
          <w:tcPr>
            <w:tcW w:w="2394" w:type="dxa"/>
          </w:tcPr>
          <w:p w:rsidR="005D3A90" w:rsidRDefault="005D3A90">
            <w:r>
              <w:t>1989</w:t>
            </w:r>
          </w:p>
        </w:tc>
        <w:tc>
          <w:tcPr>
            <w:tcW w:w="2394" w:type="dxa"/>
          </w:tcPr>
          <w:p w:rsidR="005D3A90" w:rsidRDefault="005D3A90"/>
        </w:tc>
        <w:tc>
          <w:tcPr>
            <w:tcW w:w="2394" w:type="dxa"/>
          </w:tcPr>
          <w:p w:rsidR="005D3A90" w:rsidRDefault="005D3A90"/>
        </w:tc>
        <w:tc>
          <w:tcPr>
            <w:tcW w:w="2394" w:type="dxa"/>
          </w:tcPr>
          <w:p w:rsidR="005D3A90" w:rsidRDefault="005D3A90"/>
        </w:tc>
      </w:tr>
      <w:tr w:rsidR="005D3A90" w:rsidTr="005D3A90">
        <w:tc>
          <w:tcPr>
            <w:tcW w:w="2394" w:type="dxa"/>
          </w:tcPr>
          <w:p w:rsidR="005D3A90" w:rsidRDefault="005D3A90">
            <w:r>
              <w:t>1990</w:t>
            </w:r>
          </w:p>
        </w:tc>
        <w:tc>
          <w:tcPr>
            <w:tcW w:w="2394" w:type="dxa"/>
          </w:tcPr>
          <w:p w:rsidR="005D3A90" w:rsidRDefault="005D3A90"/>
        </w:tc>
        <w:tc>
          <w:tcPr>
            <w:tcW w:w="2394" w:type="dxa"/>
          </w:tcPr>
          <w:p w:rsidR="005D3A90" w:rsidRDefault="005D3A90"/>
        </w:tc>
        <w:tc>
          <w:tcPr>
            <w:tcW w:w="2394" w:type="dxa"/>
          </w:tcPr>
          <w:p w:rsidR="005D3A90" w:rsidRDefault="005D3A90"/>
        </w:tc>
      </w:tr>
      <w:tr w:rsidR="005D3A90" w:rsidTr="005D3A90">
        <w:tc>
          <w:tcPr>
            <w:tcW w:w="2394" w:type="dxa"/>
          </w:tcPr>
          <w:p w:rsidR="005D3A90" w:rsidRDefault="005D3A90">
            <w:r>
              <w:t>1991</w:t>
            </w:r>
          </w:p>
        </w:tc>
        <w:tc>
          <w:tcPr>
            <w:tcW w:w="2394" w:type="dxa"/>
          </w:tcPr>
          <w:p w:rsidR="005D3A90" w:rsidRDefault="005D3A90"/>
        </w:tc>
        <w:tc>
          <w:tcPr>
            <w:tcW w:w="2394" w:type="dxa"/>
          </w:tcPr>
          <w:p w:rsidR="005D3A90" w:rsidRDefault="005D3A90"/>
        </w:tc>
        <w:tc>
          <w:tcPr>
            <w:tcW w:w="2394" w:type="dxa"/>
          </w:tcPr>
          <w:p w:rsidR="005D3A90" w:rsidRDefault="005D3A90"/>
        </w:tc>
      </w:tr>
      <w:tr w:rsidR="005D3A90" w:rsidTr="005D3A90">
        <w:tc>
          <w:tcPr>
            <w:tcW w:w="2394" w:type="dxa"/>
          </w:tcPr>
          <w:p w:rsidR="005D3A90" w:rsidRDefault="005D3A90">
            <w:r>
              <w:t>1992</w:t>
            </w:r>
          </w:p>
        </w:tc>
        <w:tc>
          <w:tcPr>
            <w:tcW w:w="2394" w:type="dxa"/>
          </w:tcPr>
          <w:p w:rsidR="005D3A90" w:rsidRDefault="005D3A90"/>
        </w:tc>
        <w:tc>
          <w:tcPr>
            <w:tcW w:w="2394" w:type="dxa"/>
          </w:tcPr>
          <w:p w:rsidR="005D3A90" w:rsidRDefault="005D3A90"/>
        </w:tc>
        <w:tc>
          <w:tcPr>
            <w:tcW w:w="2394" w:type="dxa"/>
          </w:tcPr>
          <w:p w:rsidR="005D3A90" w:rsidRDefault="005D3A90"/>
        </w:tc>
      </w:tr>
      <w:tr w:rsidR="005D3A90" w:rsidTr="005D3A90">
        <w:tc>
          <w:tcPr>
            <w:tcW w:w="2394" w:type="dxa"/>
          </w:tcPr>
          <w:p w:rsidR="005D3A90" w:rsidRDefault="005D3A90">
            <w:r>
              <w:t>1993</w:t>
            </w:r>
          </w:p>
        </w:tc>
        <w:tc>
          <w:tcPr>
            <w:tcW w:w="2394" w:type="dxa"/>
          </w:tcPr>
          <w:p w:rsidR="005D3A90" w:rsidRDefault="005D3A90"/>
        </w:tc>
        <w:tc>
          <w:tcPr>
            <w:tcW w:w="2394" w:type="dxa"/>
          </w:tcPr>
          <w:p w:rsidR="005D3A90" w:rsidRDefault="005D3A90"/>
        </w:tc>
        <w:tc>
          <w:tcPr>
            <w:tcW w:w="2394" w:type="dxa"/>
          </w:tcPr>
          <w:p w:rsidR="005D3A90" w:rsidRDefault="005D3A90"/>
        </w:tc>
      </w:tr>
      <w:tr w:rsidR="005D3A90" w:rsidTr="005D3A90">
        <w:tc>
          <w:tcPr>
            <w:tcW w:w="2394" w:type="dxa"/>
          </w:tcPr>
          <w:p w:rsidR="005D3A90" w:rsidRDefault="005D3A90">
            <w:r>
              <w:t>1994</w:t>
            </w:r>
          </w:p>
        </w:tc>
        <w:tc>
          <w:tcPr>
            <w:tcW w:w="2394" w:type="dxa"/>
          </w:tcPr>
          <w:p w:rsidR="005D3A90" w:rsidRDefault="005D3A90"/>
        </w:tc>
        <w:tc>
          <w:tcPr>
            <w:tcW w:w="2394" w:type="dxa"/>
          </w:tcPr>
          <w:p w:rsidR="005D3A90" w:rsidRDefault="005D3A90"/>
        </w:tc>
        <w:tc>
          <w:tcPr>
            <w:tcW w:w="2394" w:type="dxa"/>
          </w:tcPr>
          <w:p w:rsidR="005D3A90" w:rsidRDefault="005D3A90"/>
        </w:tc>
      </w:tr>
      <w:tr w:rsidR="005D3A90" w:rsidTr="005D3A90">
        <w:tc>
          <w:tcPr>
            <w:tcW w:w="2394" w:type="dxa"/>
          </w:tcPr>
          <w:p w:rsidR="005D3A90" w:rsidRDefault="005D3A90">
            <w:r>
              <w:t>1995</w:t>
            </w:r>
          </w:p>
        </w:tc>
        <w:tc>
          <w:tcPr>
            <w:tcW w:w="2394" w:type="dxa"/>
          </w:tcPr>
          <w:p w:rsidR="005D3A90" w:rsidRDefault="005D3A90"/>
        </w:tc>
        <w:tc>
          <w:tcPr>
            <w:tcW w:w="2394" w:type="dxa"/>
          </w:tcPr>
          <w:p w:rsidR="005D3A90" w:rsidRDefault="005D3A90"/>
        </w:tc>
        <w:tc>
          <w:tcPr>
            <w:tcW w:w="2394" w:type="dxa"/>
          </w:tcPr>
          <w:p w:rsidR="005D3A90" w:rsidRDefault="005D3A90"/>
        </w:tc>
      </w:tr>
      <w:tr w:rsidR="005D3A90" w:rsidTr="005D3A90">
        <w:tc>
          <w:tcPr>
            <w:tcW w:w="2394" w:type="dxa"/>
          </w:tcPr>
          <w:p w:rsidR="005D3A90" w:rsidRDefault="005D3A90">
            <w:r>
              <w:t>1996</w:t>
            </w:r>
          </w:p>
        </w:tc>
        <w:tc>
          <w:tcPr>
            <w:tcW w:w="2394" w:type="dxa"/>
          </w:tcPr>
          <w:p w:rsidR="005D3A90" w:rsidRDefault="005D3A90"/>
        </w:tc>
        <w:tc>
          <w:tcPr>
            <w:tcW w:w="2394" w:type="dxa"/>
          </w:tcPr>
          <w:p w:rsidR="005D3A90" w:rsidRDefault="005D3A90"/>
        </w:tc>
        <w:tc>
          <w:tcPr>
            <w:tcW w:w="2394" w:type="dxa"/>
          </w:tcPr>
          <w:p w:rsidR="005D3A90" w:rsidRDefault="005D3A90"/>
        </w:tc>
      </w:tr>
      <w:tr w:rsidR="005D3A90" w:rsidTr="005D3A90">
        <w:tc>
          <w:tcPr>
            <w:tcW w:w="2394" w:type="dxa"/>
          </w:tcPr>
          <w:p w:rsidR="005D3A90" w:rsidRDefault="005D3A90">
            <w:r>
              <w:t>1997</w:t>
            </w:r>
          </w:p>
        </w:tc>
        <w:tc>
          <w:tcPr>
            <w:tcW w:w="2394" w:type="dxa"/>
          </w:tcPr>
          <w:p w:rsidR="005D3A90" w:rsidRDefault="005D3A90"/>
        </w:tc>
        <w:tc>
          <w:tcPr>
            <w:tcW w:w="2394" w:type="dxa"/>
          </w:tcPr>
          <w:p w:rsidR="005D3A90" w:rsidRDefault="005D3A90"/>
        </w:tc>
        <w:tc>
          <w:tcPr>
            <w:tcW w:w="2394" w:type="dxa"/>
          </w:tcPr>
          <w:p w:rsidR="005D3A90" w:rsidRDefault="005D3A90"/>
        </w:tc>
      </w:tr>
      <w:tr w:rsidR="005D3A90" w:rsidTr="005D3A90">
        <w:tc>
          <w:tcPr>
            <w:tcW w:w="2394" w:type="dxa"/>
          </w:tcPr>
          <w:p w:rsidR="005D3A90" w:rsidRDefault="005D3A90">
            <w:r>
              <w:t>1998</w:t>
            </w:r>
          </w:p>
        </w:tc>
        <w:tc>
          <w:tcPr>
            <w:tcW w:w="2394" w:type="dxa"/>
          </w:tcPr>
          <w:p w:rsidR="005D3A90" w:rsidRDefault="005D3A90"/>
        </w:tc>
        <w:tc>
          <w:tcPr>
            <w:tcW w:w="2394" w:type="dxa"/>
          </w:tcPr>
          <w:p w:rsidR="005D3A90" w:rsidRDefault="005D3A90"/>
        </w:tc>
        <w:tc>
          <w:tcPr>
            <w:tcW w:w="2394" w:type="dxa"/>
          </w:tcPr>
          <w:p w:rsidR="005D3A90" w:rsidRDefault="005D3A90"/>
        </w:tc>
      </w:tr>
      <w:tr w:rsidR="005D3A90" w:rsidTr="005D3A90">
        <w:tc>
          <w:tcPr>
            <w:tcW w:w="2394" w:type="dxa"/>
          </w:tcPr>
          <w:p w:rsidR="005D3A90" w:rsidRDefault="005D3A90">
            <w:r>
              <w:t>1999</w:t>
            </w:r>
          </w:p>
        </w:tc>
        <w:tc>
          <w:tcPr>
            <w:tcW w:w="2394" w:type="dxa"/>
          </w:tcPr>
          <w:p w:rsidR="005D3A90" w:rsidRDefault="005D3A90"/>
        </w:tc>
        <w:tc>
          <w:tcPr>
            <w:tcW w:w="2394" w:type="dxa"/>
          </w:tcPr>
          <w:p w:rsidR="005D3A90" w:rsidRDefault="005D3A90"/>
        </w:tc>
        <w:tc>
          <w:tcPr>
            <w:tcW w:w="2394" w:type="dxa"/>
          </w:tcPr>
          <w:p w:rsidR="005D3A90" w:rsidRDefault="005D3A90"/>
        </w:tc>
      </w:tr>
      <w:tr w:rsidR="005D3A90" w:rsidTr="005D3A90">
        <w:tc>
          <w:tcPr>
            <w:tcW w:w="2394" w:type="dxa"/>
          </w:tcPr>
          <w:p w:rsidR="005D3A90" w:rsidRDefault="005D3A90">
            <w:r>
              <w:t>2000</w:t>
            </w:r>
          </w:p>
        </w:tc>
        <w:tc>
          <w:tcPr>
            <w:tcW w:w="2394" w:type="dxa"/>
          </w:tcPr>
          <w:p w:rsidR="005D3A90" w:rsidRDefault="005D3A90"/>
        </w:tc>
        <w:tc>
          <w:tcPr>
            <w:tcW w:w="2394" w:type="dxa"/>
          </w:tcPr>
          <w:p w:rsidR="005D3A90" w:rsidRDefault="005D3A90"/>
        </w:tc>
        <w:tc>
          <w:tcPr>
            <w:tcW w:w="2394" w:type="dxa"/>
          </w:tcPr>
          <w:p w:rsidR="005D3A90" w:rsidRDefault="005D3A90"/>
        </w:tc>
      </w:tr>
      <w:tr w:rsidR="005D3A90" w:rsidTr="005D3A90">
        <w:tc>
          <w:tcPr>
            <w:tcW w:w="2394" w:type="dxa"/>
          </w:tcPr>
          <w:p w:rsidR="005D3A90" w:rsidRDefault="005D3A90">
            <w:r>
              <w:t>2001</w:t>
            </w:r>
          </w:p>
        </w:tc>
        <w:tc>
          <w:tcPr>
            <w:tcW w:w="2394" w:type="dxa"/>
          </w:tcPr>
          <w:p w:rsidR="005D3A90" w:rsidRDefault="005D3A90"/>
        </w:tc>
        <w:tc>
          <w:tcPr>
            <w:tcW w:w="2394" w:type="dxa"/>
          </w:tcPr>
          <w:p w:rsidR="005D3A90" w:rsidRDefault="005D3A90"/>
        </w:tc>
        <w:tc>
          <w:tcPr>
            <w:tcW w:w="2394" w:type="dxa"/>
          </w:tcPr>
          <w:p w:rsidR="005D3A90" w:rsidRDefault="005D3A90"/>
        </w:tc>
      </w:tr>
      <w:tr w:rsidR="005D3A90" w:rsidTr="005D3A90">
        <w:tc>
          <w:tcPr>
            <w:tcW w:w="2394" w:type="dxa"/>
          </w:tcPr>
          <w:p w:rsidR="005D3A90" w:rsidRDefault="005D3A90">
            <w:r>
              <w:t>2002</w:t>
            </w:r>
          </w:p>
        </w:tc>
        <w:tc>
          <w:tcPr>
            <w:tcW w:w="2394" w:type="dxa"/>
          </w:tcPr>
          <w:p w:rsidR="005D3A90" w:rsidRDefault="005D3A90"/>
        </w:tc>
        <w:tc>
          <w:tcPr>
            <w:tcW w:w="2394" w:type="dxa"/>
          </w:tcPr>
          <w:p w:rsidR="005D3A90" w:rsidRDefault="005D3A90"/>
        </w:tc>
        <w:tc>
          <w:tcPr>
            <w:tcW w:w="2394" w:type="dxa"/>
          </w:tcPr>
          <w:p w:rsidR="005D3A90" w:rsidRDefault="005D3A90"/>
        </w:tc>
      </w:tr>
      <w:tr w:rsidR="005D3A90" w:rsidTr="005D3A90">
        <w:tc>
          <w:tcPr>
            <w:tcW w:w="2394" w:type="dxa"/>
          </w:tcPr>
          <w:p w:rsidR="005D3A90" w:rsidRDefault="005D3A90">
            <w:r>
              <w:t>2003</w:t>
            </w:r>
          </w:p>
        </w:tc>
        <w:tc>
          <w:tcPr>
            <w:tcW w:w="2394" w:type="dxa"/>
          </w:tcPr>
          <w:p w:rsidR="005D3A90" w:rsidRDefault="005D3A90"/>
        </w:tc>
        <w:tc>
          <w:tcPr>
            <w:tcW w:w="2394" w:type="dxa"/>
          </w:tcPr>
          <w:p w:rsidR="005D3A90" w:rsidRDefault="005D3A90"/>
        </w:tc>
        <w:tc>
          <w:tcPr>
            <w:tcW w:w="2394" w:type="dxa"/>
          </w:tcPr>
          <w:p w:rsidR="005D3A90" w:rsidRDefault="005D3A90"/>
        </w:tc>
      </w:tr>
    </w:tbl>
    <w:p w:rsidR="005D3A90" w:rsidRDefault="005D3A90"/>
    <w:p w:rsidR="005D3A90" w:rsidRDefault="00710A89" w:rsidP="005D3A90">
      <w:pPr>
        <w:pStyle w:val="ListParagraph"/>
        <w:numPr>
          <w:ilvl w:val="0"/>
          <w:numId w:val="1"/>
        </w:numPr>
      </w:pPr>
      <w:r>
        <w:t>In the table</w:t>
      </w:r>
      <w:r w:rsidR="005D3A90">
        <w:t>, does the sequence of small and large metro areas over time provide evidence for hierarchical effects in the diffusion of AIDS?  Explain:</w:t>
      </w:r>
    </w:p>
    <w:p w:rsidR="005D3A90" w:rsidRDefault="005D3A90" w:rsidP="005D3A90"/>
    <w:p w:rsidR="005D3A90" w:rsidRDefault="005D3A90" w:rsidP="005D3A90"/>
    <w:p w:rsidR="00710A89" w:rsidRDefault="00710A89" w:rsidP="005D3A90"/>
    <w:p w:rsidR="005D3A90" w:rsidRDefault="005D3A90" w:rsidP="005D3A90">
      <w:r>
        <w:lastRenderedPageBreak/>
        <w:t>Use Map for the following questions:</w:t>
      </w:r>
    </w:p>
    <w:p w:rsidR="00710A89" w:rsidRDefault="00710A89" w:rsidP="005D3A90">
      <w:r>
        <w:rPr>
          <w:noProof/>
        </w:rPr>
        <w:drawing>
          <wp:inline distT="0" distB="0" distL="0" distR="0">
            <wp:extent cx="4591050" cy="3444633"/>
            <wp:effectExtent l="0" t="0" r="0" b="3810"/>
            <wp:docPr id="1" name="Picture 1" descr="C:\Users\sewen\AppData\Local\Microsoft\Windows\Temporary Internet Files\Content.Outlook\FNJSSAUR\2012-08-31 09 19 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wen\AppData\Local\Microsoft\Windows\Temporary Internet Files\Content.Outlook\FNJSSAUR\2012-08-31 09 19 57.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92844" cy="3445979"/>
                    </a:xfrm>
                    <a:prstGeom prst="rect">
                      <a:avLst/>
                    </a:prstGeom>
                    <a:noFill/>
                    <a:ln>
                      <a:noFill/>
                    </a:ln>
                  </pic:spPr>
                </pic:pic>
              </a:graphicData>
            </a:graphic>
          </wp:inline>
        </w:drawing>
      </w:r>
    </w:p>
    <w:p w:rsidR="005D3A90" w:rsidRDefault="005D3A90" w:rsidP="005D3A90">
      <w:pPr>
        <w:pStyle w:val="ListParagraph"/>
        <w:numPr>
          <w:ilvl w:val="0"/>
          <w:numId w:val="1"/>
        </w:numPr>
      </w:pPr>
      <w:r>
        <w:t xml:space="preserve">Miami, Florida, had a 1986 population of 1,769,500.  Seattle, Washington, had a 1986 population of 1,751,000.  Seattle crossed the 100 per 100,000 </w:t>
      </w:r>
      <w:proofErr w:type="gramStart"/>
      <w:r>
        <w:t>threshold</w:t>
      </w:r>
      <w:proofErr w:type="gramEnd"/>
      <w:r>
        <w:t xml:space="preserve"> in 1991; Miami did so in 1988.  Why did Miami have such a high early rate of AIDS?</w:t>
      </w:r>
    </w:p>
    <w:p w:rsidR="00710A89" w:rsidRDefault="00710A89" w:rsidP="00710A89"/>
    <w:p w:rsidR="00710A89" w:rsidRDefault="00710A89" w:rsidP="00710A89"/>
    <w:p w:rsidR="00710A89" w:rsidRDefault="00710A89" w:rsidP="00710A89">
      <w:pPr>
        <w:pStyle w:val="ListParagraph"/>
        <w:numPr>
          <w:ilvl w:val="0"/>
          <w:numId w:val="1"/>
        </w:numPr>
      </w:pPr>
      <w:r>
        <w:t>San Francisco, California, had a 1986 population of 1,588,000.  San Jose, California, had a 1986 population of 1,401,600.  Both are part of the Bay Area.  San Jose crossed the 100 per 100,000 threshold 7 years after San Francisco.  Why did San Francisco have such a high early rate of AIDS?</w:t>
      </w:r>
    </w:p>
    <w:p w:rsidR="00710A89" w:rsidRDefault="00710A89" w:rsidP="00710A89"/>
    <w:p w:rsidR="00710A89" w:rsidRDefault="00710A89" w:rsidP="00710A89"/>
    <w:p w:rsidR="00710A89" w:rsidRDefault="00710A89" w:rsidP="00710A89">
      <w:pPr>
        <w:pStyle w:val="ListParagraph"/>
        <w:numPr>
          <w:ilvl w:val="0"/>
          <w:numId w:val="1"/>
        </w:numPr>
      </w:pPr>
      <w:r>
        <w:t>Go back to the national map and move the time slider slowly back and forth.  Do you see any particular barriers blocking AIDS diffusion or pathways promoting it?</w:t>
      </w:r>
    </w:p>
    <w:p w:rsidR="00710A89" w:rsidRDefault="00710A89" w:rsidP="00710A89"/>
    <w:p w:rsidR="00710A89" w:rsidRDefault="00710A89" w:rsidP="00710A89"/>
    <w:p w:rsidR="00710A89" w:rsidRDefault="00710A89" w:rsidP="00710A89">
      <w:pPr>
        <w:pStyle w:val="ListParagraph"/>
        <w:numPr>
          <w:ilvl w:val="0"/>
          <w:numId w:val="1"/>
        </w:numPr>
      </w:pPr>
      <w:r>
        <w:lastRenderedPageBreak/>
        <w:t>At first glance it might seem that some of the areas with high early rates of AIDS do not fit the hierarchical diffusion pattern of big cities first and small cities later.  What about the location of these metro areas might explain their earlier-than-expected outbreaks?  (Look a picture of hierarchical diffusion in your book or online for clues)</w:t>
      </w:r>
    </w:p>
    <w:p w:rsidR="00710A89" w:rsidRDefault="00710A89" w:rsidP="00710A89"/>
    <w:p w:rsidR="00710A89" w:rsidRDefault="00710A89" w:rsidP="00710A89"/>
    <w:p w:rsidR="00710A89" w:rsidRDefault="00710A89" w:rsidP="00710A89"/>
    <w:p w:rsidR="00710A89" w:rsidRDefault="00710A89" w:rsidP="00710A89">
      <w:r>
        <w:t>Activity 2</w:t>
      </w:r>
    </w:p>
    <w:p w:rsidR="00710A89" w:rsidRDefault="00710A89" w:rsidP="00710A89">
      <w:pPr>
        <w:pStyle w:val="ListParagraph"/>
        <w:numPr>
          <w:ilvl w:val="0"/>
          <w:numId w:val="2"/>
        </w:numPr>
      </w:pPr>
      <w:r>
        <w:t>Look at the changes in the height of the curve as you slowly drag the slider bar.  What has happened to the rate of AIDS for most of these metro areas over the 18-year interval?</w:t>
      </w:r>
    </w:p>
    <w:p w:rsidR="00710A89" w:rsidRDefault="00710A89" w:rsidP="00710A89"/>
    <w:p w:rsidR="00710A89" w:rsidRDefault="00710A89" w:rsidP="00710A89"/>
    <w:p w:rsidR="00710A89" w:rsidRDefault="00710A89" w:rsidP="00710A89">
      <w:pPr>
        <w:pStyle w:val="ListParagraph"/>
        <w:numPr>
          <w:ilvl w:val="0"/>
          <w:numId w:val="2"/>
        </w:numPr>
      </w:pPr>
      <w:r>
        <w:t>Move the slider all the way to the right.</w:t>
      </w:r>
    </w:p>
    <w:p w:rsidR="00710A89" w:rsidRDefault="00710A89" w:rsidP="00710A89">
      <w:pPr>
        <w:pStyle w:val="ListParagraph"/>
        <w:numPr>
          <w:ilvl w:val="1"/>
          <w:numId w:val="2"/>
        </w:numPr>
      </w:pPr>
      <w:r>
        <w:t>What is the relationship between the rate of AIDS and the distance from your initial source metro area in 2003?</w:t>
      </w:r>
    </w:p>
    <w:p w:rsidR="00710A89" w:rsidRDefault="00710A89" w:rsidP="00710A89"/>
    <w:p w:rsidR="00710A89" w:rsidRDefault="00710A89" w:rsidP="00710A89"/>
    <w:p w:rsidR="00710A89" w:rsidRDefault="00710A89" w:rsidP="00710A89">
      <w:pPr>
        <w:pStyle w:val="ListParagraph"/>
        <w:numPr>
          <w:ilvl w:val="1"/>
          <w:numId w:val="2"/>
        </w:numPr>
      </w:pPr>
      <w:r>
        <w:t>Does the graph provide evidence of spatially contagious diffusion?</w:t>
      </w:r>
    </w:p>
    <w:p w:rsidR="00A853B3" w:rsidRDefault="00A853B3" w:rsidP="00A853B3"/>
    <w:p w:rsidR="00A853B3" w:rsidRDefault="00A853B3" w:rsidP="00A853B3"/>
    <w:p w:rsidR="00A853B3" w:rsidRDefault="00A853B3" w:rsidP="00A853B3">
      <w:pPr>
        <w:pStyle w:val="ListParagraph"/>
        <w:numPr>
          <w:ilvl w:val="1"/>
          <w:numId w:val="2"/>
        </w:numPr>
      </w:pPr>
      <w:r>
        <w:t>Remember, there will always be “outliers” or in this case, cities that don’t fit with the rest of the data.  Maybe their rates are very low comparatively or very high…what could account for these outliers?</w:t>
      </w:r>
    </w:p>
    <w:sectPr w:rsidR="00A853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3A1BA1"/>
    <w:multiLevelType w:val="hybridMultilevel"/>
    <w:tmpl w:val="42728C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E920D34"/>
    <w:multiLevelType w:val="hybridMultilevel"/>
    <w:tmpl w:val="6604FC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A90"/>
    <w:rsid w:val="001871C0"/>
    <w:rsid w:val="001C093E"/>
    <w:rsid w:val="002E3232"/>
    <w:rsid w:val="00310581"/>
    <w:rsid w:val="00472367"/>
    <w:rsid w:val="005D3A90"/>
    <w:rsid w:val="00710A89"/>
    <w:rsid w:val="00A853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D3A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D3A90"/>
    <w:pPr>
      <w:ind w:left="720"/>
      <w:contextualSpacing/>
    </w:pPr>
  </w:style>
  <w:style w:type="paragraph" w:styleId="BalloonText">
    <w:name w:val="Balloon Text"/>
    <w:basedOn w:val="Normal"/>
    <w:link w:val="BalloonTextChar"/>
    <w:uiPriority w:val="99"/>
    <w:semiHidden/>
    <w:unhideWhenUsed/>
    <w:rsid w:val="00710A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A89"/>
    <w:rPr>
      <w:rFonts w:ascii="Tahoma" w:hAnsi="Tahoma" w:cs="Tahoma"/>
      <w:sz w:val="16"/>
      <w:szCs w:val="16"/>
    </w:rPr>
  </w:style>
  <w:style w:type="character" w:styleId="Hyperlink">
    <w:name w:val="Hyperlink"/>
    <w:basedOn w:val="DefaultParagraphFont"/>
    <w:uiPriority w:val="99"/>
    <w:unhideWhenUsed/>
    <w:rsid w:val="00A853B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D3A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D3A90"/>
    <w:pPr>
      <w:ind w:left="720"/>
      <w:contextualSpacing/>
    </w:pPr>
  </w:style>
  <w:style w:type="paragraph" w:styleId="BalloonText">
    <w:name w:val="Balloon Text"/>
    <w:basedOn w:val="Normal"/>
    <w:link w:val="BalloonTextChar"/>
    <w:uiPriority w:val="99"/>
    <w:semiHidden/>
    <w:unhideWhenUsed/>
    <w:rsid w:val="00710A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A89"/>
    <w:rPr>
      <w:rFonts w:ascii="Tahoma" w:hAnsi="Tahoma" w:cs="Tahoma"/>
      <w:sz w:val="16"/>
      <w:szCs w:val="16"/>
    </w:rPr>
  </w:style>
  <w:style w:type="character" w:styleId="Hyperlink">
    <w:name w:val="Hyperlink"/>
    <w:basedOn w:val="DefaultParagraphFont"/>
    <w:uiPriority w:val="99"/>
    <w:unhideWhenUsed/>
    <w:rsid w:val="00A853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cs.wiley.com/he-bcs/Books?action=resource&amp;bcsId=5267&amp;itemId=0470484799&amp;resourceId=18408"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400</Words>
  <Characters>2283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Grayslake Community High School District 127</Company>
  <LinksUpToDate>false</LinksUpToDate>
  <CharactersWithSpaces>2678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sewen</dc:creator>
  <cp:lastModifiedBy>sewen</cp:lastModifiedBy>
  <cp:revision>1</cp:revision>
  <dcterms:created xsi:type="dcterms:W3CDTF">2012-08-31T14:08:00Z</dcterms:created>
  <dcterms:modified xsi:type="dcterms:W3CDTF">2012-08-31T14:35:00Z</dcterms:modified>
</cp:coreProperties>
</file>